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C08B" w14:textId="77777777" w:rsidR="0069733F" w:rsidRDefault="00711F17">
      <w:pPr>
        <w:jc w:val="center"/>
        <w:rPr>
          <w:rFonts w:ascii="宋体" w:hAnsi="宋体" w:cs="Arial"/>
          <w:b/>
          <w:sz w:val="24"/>
          <w:szCs w:val="24"/>
        </w:rPr>
      </w:pPr>
      <w:r>
        <w:rPr>
          <w:rFonts w:ascii="宋体" w:hAnsi="宋体"/>
          <w:noProof/>
          <w:sz w:val="24"/>
          <w:szCs w:val="24"/>
        </w:rPr>
        <mc:AlternateContent>
          <mc:Choice Requires="wps">
            <w:drawing>
              <wp:anchor distT="0" distB="0" distL="0" distR="0" simplePos="0" relativeHeight="1024" behindDoc="0" locked="0" layoutInCell="1" allowOverlap="1" wp14:anchorId="132B509A" wp14:editId="7FBFD53F">
                <wp:simplePos x="0" y="0"/>
                <wp:positionH relativeFrom="column">
                  <wp:posOffset>238125</wp:posOffset>
                </wp:positionH>
                <wp:positionV relativeFrom="paragraph">
                  <wp:posOffset>-72390</wp:posOffset>
                </wp:positionV>
                <wp:extent cx="4549140" cy="1271905"/>
                <wp:effectExtent l="0" t="0" r="0" b="0"/>
                <wp:wrapNone/>
                <wp:docPr id="1026" name="文本框 2"/>
                <wp:cNvGraphicFramePr/>
                <a:graphic xmlns:a="http://schemas.openxmlformats.org/drawingml/2006/main">
                  <a:graphicData uri="http://schemas.microsoft.com/office/word/2010/wordprocessingShape">
                    <wps:wsp>
                      <wps:cNvSpPr/>
                      <wps:spPr>
                        <a:xfrm>
                          <a:off x="0" y="0"/>
                          <a:ext cx="4549140" cy="1271905"/>
                        </a:xfrm>
                        <a:prstGeom prst="rect">
                          <a:avLst/>
                        </a:prstGeom>
                        <a:ln>
                          <a:noFill/>
                        </a:ln>
                      </wps:spPr>
                      <wps:txbx>
                        <w:txbxContent>
                          <w:p w14:paraId="7D64BFA7" w14:textId="77777777" w:rsidR="0069733F" w:rsidRDefault="00711F17">
                            <w:pPr>
                              <w:jc w:val="center"/>
                              <w:rPr>
                                <w:rFonts w:ascii="宋体" w:hAnsi="宋体"/>
                                <w:b/>
                                <w:bCs/>
                                <w:sz w:val="44"/>
                                <w:szCs w:val="44"/>
                              </w:rPr>
                            </w:pPr>
                            <w:r>
                              <w:rPr>
                                <w:rFonts w:ascii="宋体" w:hAnsi="宋体" w:cs="Arial" w:hint="eastAsia"/>
                                <w:b/>
                                <w:bCs/>
                                <w:sz w:val="44"/>
                                <w:szCs w:val="44"/>
                              </w:rPr>
                              <w:t>假期项目</w:t>
                            </w:r>
                            <w:r>
                              <w:rPr>
                                <w:rFonts w:ascii="宋体" w:hAnsi="宋体" w:hint="eastAsia"/>
                                <w:b/>
                                <w:bCs/>
                                <w:sz w:val="44"/>
                                <w:szCs w:val="44"/>
                              </w:rPr>
                              <w:t>|2020年俄罗斯圣彼得堡彼得大帝理工大学俄语与俄罗斯文化类</w:t>
                            </w:r>
                          </w:p>
                        </w:txbxContent>
                      </wps:txbx>
                      <wps:bodyPr vert="horz" wrap="square" lIns="91440" tIns="45720" rIns="91440" bIns="45720" anchor="t">
                        <a:noAutofit/>
                      </wps:bodyPr>
                    </wps:wsp>
                  </a:graphicData>
                </a:graphic>
              </wp:anchor>
            </w:drawing>
          </mc:Choice>
          <mc:Fallback>
            <w:pict>
              <v:rect w14:anchorId="132B509A" id="文本框 2" o:spid="_x0000_s1026" style="position:absolute;left:0;text-align:left;margin-left:18.75pt;margin-top:-5.7pt;width:358.2pt;height:100.15pt;z-index:1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FBwwEAAFYDAAAOAAAAZHJzL2Uyb0RvYy54bWysU0uOEzEQ3SNxB8t70h8lM0wrnRHSaBAS&#10;gpEGDuC47bQl/yg76Q4HgBuwYsOec+UclN1NJoIdYlNxuSqv3nvlXt+ORpODgKCcbWm1KCkRlrtO&#10;2V1LP364f/GSkhCZ7Zh2VrT0KAK93Tx/th58I2rXO90JIAhiQzP4lvYx+qYoAu+FYWHhvLBYlA4M&#10;i5jCruiADYhudFGX5VUxOOg8OC5CwNu7qUg3GV9KweN7KYOIRLcUucUcIcdtisVmzZodMN8rPtNg&#10;/8DCMGVx6BnqjkVG9qD+gjKKgwtOxgV3pnBSKi6yBlRTlX+oeeyZF1kLmhP82abw/2D5u8MDENXh&#10;7sr6ihLLDG7p9O3r6fvP048vpE4ODT402PjoH2DOAh6T3FGCSb8ohIzZ1ePZVTFGwvFyuVreVEs0&#10;n2Otqq+rm3KVUIunv3sI8bVwhqRDSwHXlt1kh7chTq2/W9I0bVO07l5pPVXTTZFoTsTSKY7bcWa7&#10;dd0RVeIzRfDewWdKBlx5S8OnPQNBiX5j0VNkmWjGnCxX1zUmcFnZXlaY5QjV0ompda/20UmV2abx&#10;08yZFS4v650fWnodl3nuevocNr8AAAD//wMAUEsDBBQABgAIAAAAIQDjyILM4gAAAAoBAAAPAAAA&#10;ZHJzL2Rvd25yZXYueG1sTI9dS8NAEEXfBf/DMoIv0m5irU1jNkUKYhGhmH48b5MxCWZn0+w2if/e&#10;8Ukfh3u490yyGk0jeuxcbUlBOA1AIOW2qKlUsN+9TCIQzmsqdGMJFXyjg1V6fZXouLADfWCf+VJw&#10;CblYK6i8b2MpXV6h0W5qWyTOPm1ntOezK2XR6YHLTSPvg+BRGl0TL1S6xXWF+Vd2MQqGfNsfd++v&#10;cnt33Fg6b87r7PCm1O3N+PwEwuPo/2D41Wd1SNnpZC9UONEomC3mTCqYhOEDCAYW89kSxInJKFqC&#10;TBP5/4X0BwAA//8DAFBLAQItABQABgAIAAAAIQC2gziS/gAAAOEBAAATAAAAAAAAAAAAAAAAAAAA&#10;AABbQ29udGVudF9UeXBlc10ueG1sUEsBAi0AFAAGAAgAAAAhADj9If/WAAAAlAEAAAsAAAAAAAAA&#10;AAAAAAAALwEAAF9yZWxzLy5yZWxzUEsBAi0AFAAGAAgAAAAhANZvwUHDAQAAVgMAAA4AAAAAAAAA&#10;AAAAAAAALgIAAGRycy9lMm9Eb2MueG1sUEsBAi0AFAAGAAgAAAAhAOPIgsziAAAACgEAAA8AAAAA&#10;AAAAAAAAAAAAHQQAAGRycy9kb3ducmV2LnhtbFBLBQYAAAAABAAEAPMAAAAsBQAAAAA=&#10;" filled="f" stroked="f">
                <v:textbox>
                  <w:txbxContent>
                    <w:p w14:paraId="7D64BFA7" w14:textId="77777777" w:rsidR="0069733F" w:rsidRDefault="00711F17">
                      <w:pPr>
                        <w:jc w:val="center"/>
                        <w:rPr>
                          <w:rFonts w:ascii="宋体" w:hAnsi="宋体"/>
                          <w:b/>
                          <w:bCs/>
                          <w:sz w:val="44"/>
                          <w:szCs w:val="44"/>
                        </w:rPr>
                      </w:pPr>
                      <w:r>
                        <w:rPr>
                          <w:rFonts w:ascii="宋体" w:hAnsi="宋体" w:cs="Arial" w:hint="eastAsia"/>
                          <w:b/>
                          <w:bCs/>
                          <w:sz w:val="44"/>
                          <w:szCs w:val="44"/>
                        </w:rPr>
                        <w:t>假期项目</w:t>
                      </w:r>
                      <w:r>
                        <w:rPr>
                          <w:rFonts w:ascii="宋体" w:hAnsi="宋体" w:hint="eastAsia"/>
                          <w:b/>
                          <w:bCs/>
                          <w:sz w:val="44"/>
                          <w:szCs w:val="44"/>
                        </w:rPr>
                        <w:t>|2020</w:t>
                      </w:r>
                      <w:r>
                        <w:rPr>
                          <w:rFonts w:ascii="宋体" w:hAnsi="宋体" w:hint="eastAsia"/>
                          <w:b/>
                          <w:bCs/>
                          <w:sz w:val="44"/>
                          <w:szCs w:val="44"/>
                        </w:rPr>
                        <w:t>年俄罗斯圣彼得堡彼得大帝理工大学俄语与俄罗斯文化类</w:t>
                      </w:r>
                    </w:p>
                  </w:txbxContent>
                </v:textbox>
              </v:rect>
            </w:pict>
          </mc:Fallback>
        </mc:AlternateContent>
      </w:r>
    </w:p>
    <w:p w14:paraId="33F49AFE" w14:textId="77777777" w:rsidR="0069733F" w:rsidRDefault="0069733F">
      <w:pPr>
        <w:rPr>
          <w:rFonts w:ascii="宋体" w:hAnsi="宋体" w:cs="Arial"/>
          <w:b/>
          <w:sz w:val="24"/>
          <w:szCs w:val="24"/>
        </w:rPr>
      </w:pPr>
    </w:p>
    <w:p w14:paraId="49EADDE9" w14:textId="77777777" w:rsidR="0069733F" w:rsidRDefault="0069733F">
      <w:pPr>
        <w:rPr>
          <w:rFonts w:ascii="宋体" w:hAnsi="宋体" w:cs="Arial"/>
          <w:b/>
          <w:sz w:val="24"/>
          <w:szCs w:val="24"/>
        </w:rPr>
      </w:pPr>
    </w:p>
    <w:p w14:paraId="5250131A" w14:textId="77777777" w:rsidR="0069733F" w:rsidRDefault="0069733F">
      <w:pPr>
        <w:rPr>
          <w:rFonts w:ascii="宋体" w:hAnsi="宋体" w:cs="Arial"/>
          <w:b/>
          <w:sz w:val="24"/>
          <w:szCs w:val="24"/>
        </w:rPr>
      </w:pPr>
    </w:p>
    <w:p w14:paraId="64F9B604" w14:textId="77777777" w:rsidR="0069733F" w:rsidRDefault="0069733F">
      <w:pPr>
        <w:rPr>
          <w:rFonts w:ascii="宋体" w:hAnsi="宋体" w:cs="Arial"/>
          <w:b/>
          <w:sz w:val="24"/>
          <w:szCs w:val="24"/>
        </w:rPr>
      </w:pPr>
    </w:p>
    <w:p w14:paraId="5AC8B508" w14:textId="77777777" w:rsidR="0069733F" w:rsidRDefault="00711F17">
      <w:pPr>
        <w:pStyle w:val="ab"/>
        <w:numPr>
          <w:ilvl w:val="0"/>
          <w:numId w:val="1"/>
        </w:numPr>
        <w:ind w:firstLineChars="0"/>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 xml:space="preserve">项目介绍 </w:t>
      </w:r>
      <w:r>
        <w:rPr>
          <w:rFonts w:ascii="宋体" w:hAnsi="宋体" w:cs="Arial"/>
          <w:b/>
          <w:color w:val="548DD4" w:themeColor="text2" w:themeTint="99"/>
          <w:sz w:val="28"/>
          <w:szCs w:val="28"/>
        </w:rPr>
        <w:t xml:space="preserve">                          </w:t>
      </w:r>
    </w:p>
    <w:p w14:paraId="60D5DE3A" w14:textId="77777777" w:rsidR="0069733F" w:rsidRDefault="00711F17">
      <w:pPr>
        <w:rPr>
          <w:rFonts w:ascii="宋体" w:hAnsi="宋体" w:cs="Arial"/>
          <w:b/>
          <w:sz w:val="24"/>
          <w:szCs w:val="24"/>
        </w:rPr>
      </w:pPr>
      <w:r>
        <w:rPr>
          <w:rFonts w:ascii="宋体" w:hAnsi="宋体" w:cs="Arial" w:hint="eastAsia"/>
          <w:b/>
          <w:sz w:val="24"/>
          <w:szCs w:val="24"/>
        </w:rPr>
        <w:t>圣彼得堡理工大学简介</w:t>
      </w:r>
    </w:p>
    <w:p w14:paraId="07BB4D9C" w14:textId="77777777" w:rsidR="0069733F" w:rsidRDefault="00711F17">
      <w:pPr>
        <w:rPr>
          <w:rFonts w:ascii="宋体" w:hAnsi="宋体" w:cs="Arial"/>
          <w:sz w:val="24"/>
          <w:szCs w:val="24"/>
          <w:lang w:bidi="en-US"/>
        </w:rPr>
      </w:pPr>
      <w:r>
        <w:rPr>
          <w:rFonts w:ascii="宋体" w:hAnsi="宋体" w:cs="Arial"/>
          <w:sz w:val="24"/>
          <w:szCs w:val="24"/>
          <w:lang w:bidi="zh-TW"/>
        </w:rPr>
        <w:t>圣彼得堡彼得大帝理工大学，原名圣彼得堡国立技术大学，始建于</w:t>
      </w:r>
      <w:r>
        <w:rPr>
          <w:rFonts w:ascii="宋体" w:hAnsi="宋体" w:cs="Arial"/>
          <w:b/>
          <w:bCs/>
          <w:sz w:val="24"/>
          <w:szCs w:val="24"/>
          <w:lang w:bidi="zh-TW"/>
        </w:rPr>
        <w:t xml:space="preserve">1899 </w:t>
      </w:r>
      <w:r>
        <w:rPr>
          <w:rFonts w:ascii="宋体" w:hAnsi="宋体" w:cs="Arial"/>
          <w:sz w:val="24"/>
          <w:szCs w:val="24"/>
          <w:lang w:bidi="zh-TW"/>
        </w:rPr>
        <w:t>年，至今已有</w:t>
      </w:r>
      <w:r>
        <w:rPr>
          <w:rFonts w:ascii="宋体" w:hAnsi="宋体" w:cs="Arial"/>
          <w:b/>
          <w:bCs/>
          <w:sz w:val="24"/>
          <w:szCs w:val="24"/>
          <w:lang w:bidi="zh-TW"/>
        </w:rPr>
        <w:t>110</w:t>
      </w:r>
      <w:r>
        <w:rPr>
          <w:rFonts w:ascii="宋体" w:hAnsi="宋体" w:cs="Arial"/>
          <w:sz w:val="24"/>
          <w:szCs w:val="24"/>
          <w:lang w:bidi="zh-TW"/>
        </w:rPr>
        <w:t xml:space="preserve">多年的历史。这是一所具有世界影响力的俄罗斯工程经济教育领域的重点大学，在这里， </w:t>
      </w:r>
      <w:r>
        <w:rPr>
          <w:rFonts w:ascii="宋体" w:hAnsi="宋体" w:cs="Arial"/>
          <w:b/>
          <w:bCs/>
          <w:sz w:val="24"/>
          <w:szCs w:val="24"/>
          <w:lang w:bidi="zh-TW"/>
        </w:rPr>
        <w:t>出现过3位诺贝尔奖获得者</w:t>
      </w:r>
      <w:r>
        <w:rPr>
          <w:rFonts w:ascii="宋体" w:hAnsi="宋体" w:cs="Arial"/>
          <w:sz w:val="24"/>
          <w:szCs w:val="24"/>
          <w:lang w:bidi="zh-TW"/>
        </w:rPr>
        <w:t>（尼古拉•谢苗诺夫、彼得•卡皮查、若尔斯•阿尔费罗 夫</w:t>
      </w:r>
      <w:r>
        <w:rPr>
          <w:rFonts w:ascii="宋体" w:hAnsi="宋体" w:cs="Arial"/>
          <w:sz w:val="24"/>
          <w:szCs w:val="24"/>
          <w:lang w:bidi="en-US"/>
        </w:rPr>
        <w:t>）</w:t>
      </w:r>
      <w:r>
        <w:rPr>
          <w:rFonts w:ascii="宋体" w:hAnsi="宋体" w:cs="Arial" w:hint="eastAsia"/>
          <w:sz w:val="24"/>
          <w:szCs w:val="24"/>
          <w:lang w:bidi="en-US"/>
        </w:rPr>
        <w:t>。</w:t>
      </w:r>
    </w:p>
    <w:p w14:paraId="379D1AC9" w14:textId="77777777" w:rsidR="0069733F" w:rsidRDefault="0069733F">
      <w:pPr>
        <w:rPr>
          <w:rFonts w:ascii="宋体" w:hAnsi="宋体" w:cs="Arial"/>
          <w:sz w:val="24"/>
          <w:szCs w:val="24"/>
          <w:lang w:bidi="zh-TW"/>
        </w:rPr>
      </w:pPr>
    </w:p>
    <w:p w14:paraId="211964F1" w14:textId="77777777" w:rsidR="0069733F" w:rsidRDefault="00711F17">
      <w:pPr>
        <w:rPr>
          <w:rFonts w:ascii="宋体" w:hAnsi="宋体" w:cs="Arial"/>
          <w:b/>
          <w:bCs/>
          <w:sz w:val="24"/>
          <w:szCs w:val="24"/>
          <w:lang w:bidi="zh-TW"/>
        </w:rPr>
      </w:pPr>
      <w:r>
        <w:rPr>
          <w:rFonts w:ascii="宋体" w:hAnsi="宋体" w:cs="Arial" w:hint="eastAsia"/>
          <w:b/>
          <w:bCs/>
          <w:sz w:val="24"/>
          <w:szCs w:val="24"/>
          <w:lang w:bidi="zh-TW"/>
        </w:rPr>
        <w:t>学校特色：</w:t>
      </w:r>
    </w:p>
    <w:p w14:paraId="664235CF" w14:textId="77777777" w:rsidR="0069733F" w:rsidRDefault="00711F17">
      <w:pPr>
        <w:rPr>
          <w:rFonts w:ascii="宋体" w:hAnsi="宋体" w:cs="Arial"/>
          <w:sz w:val="24"/>
          <w:szCs w:val="24"/>
          <w:lang w:bidi="zh-TW"/>
        </w:rPr>
      </w:pPr>
      <w:r>
        <w:rPr>
          <w:rFonts w:ascii="宋体" w:hAnsi="宋体" w:cs="Arial" w:hint="eastAsia"/>
          <w:sz w:val="24"/>
          <w:szCs w:val="24"/>
          <w:lang w:bidi="zh-TW"/>
        </w:rPr>
        <w:t>圣理工</w:t>
      </w:r>
      <w:r>
        <w:rPr>
          <w:rFonts w:ascii="宋体" w:hAnsi="宋体" w:cs="Arial"/>
          <w:sz w:val="24"/>
          <w:szCs w:val="24"/>
          <w:lang w:bidi="zh-TW"/>
        </w:rPr>
        <w:t>是前苏联国家工业体系的主要缔造者，至今仍然是俄罗斯航空航天局、俄罗斯核能集团、俄罗斯纳米中心等国家重要机构的传统性战略合作伙伴，并与</w:t>
      </w:r>
      <w:r>
        <w:rPr>
          <w:rFonts w:ascii="宋体" w:hAnsi="宋体" w:cs="Arial"/>
          <w:b/>
          <w:bCs/>
          <w:sz w:val="24"/>
          <w:szCs w:val="24"/>
          <w:lang w:bidi="zh-TW"/>
        </w:rPr>
        <w:t>20</w:t>
      </w:r>
      <w:r>
        <w:rPr>
          <w:rFonts w:ascii="宋体" w:hAnsi="宋体" w:cs="Arial"/>
          <w:sz w:val="24"/>
          <w:szCs w:val="24"/>
          <w:lang w:bidi="zh-TW"/>
        </w:rPr>
        <w:t>多个国家的百余家世界著名企业保持着长期友好的合作关系。</w:t>
      </w:r>
    </w:p>
    <w:p w14:paraId="15173240" w14:textId="77777777" w:rsidR="0069733F" w:rsidRDefault="0069733F">
      <w:pPr>
        <w:rPr>
          <w:rFonts w:ascii="宋体" w:hAnsi="宋体" w:cs="Arial"/>
          <w:sz w:val="24"/>
          <w:szCs w:val="24"/>
          <w:lang w:bidi="zh-TW"/>
        </w:rPr>
      </w:pPr>
    </w:p>
    <w:p w14:paraId="35EF71E1" w14:textId="77777777" w:rsidR="0069733F" w:rsidRDefault="00711F17">
      <w:pPr>
        <w:rPr>
          <w:rFonts w:ascii="宋体" w:hAnsi="宋体" w:cs="Arial"/>
          <w:sz w:val="22"/>
          <w:lang w:bidi="zh-TW"/>
        </w:rPr>
      </w:pPr>
      <w:r>
        <w:rPr>
          <w:rFonts w:ascii="宋体" w:hAnsi="宋体" w:cs="Arial" w:hint="eastAsia"/>
          <w:b/>
          <w:bCs/>
          <w:sz w:val="24"/>
          <w:szCs w:val="24"/>
          <w:lang w:bidi="zh-TW"/>
        </w:rPr>
        <w:t xml:space="preserve">项目内容 </w:t>
      </w:r>
      <w:r>
        <w:rPr>
          <w:rFonts w:ascii="宋体" w:hAnsi="宋体" w:cs="Arial"/>
          <w:b/>
          <w:bCs/>
          <w:sz w:val="24"/>
          <w:szCs w:val="24"/>
          <w:lang w:bidi="zh-TW"/>
        </w:rPr>
        <w:t>–</w:t>
      </w:r>
      <w:r>
        <w:rPr>
          <w:rFonts w:ascii="宋体" w:hAnsi="宋体" w:cs="Arial" w:hint="eastAsia"/>
          <w:b/>
          <w:bCs/>
          <w:sz w:val="24"/>
          <w:szCs w:val="24"/>
          <w:lang w:bidi="zh-TW"/>
        </w:rPr>
        <w:t>俄语与俄罗斯文化（R</w:t>
      </w:r>
      <w:r>
        <w:rPr>
          <w:rFonts w:ascii="宋体" w:hAnsi="宋体" w:cs="Arial"/>
          <w:b/>
          <w:bCs/>
          <w:sz w:val="24"/>
          <w:szCs w:val="24"/>
          <w:lang w:bidi="zh-TW"/>
        </w:rPr>
        <w:t>S</w:t>
      </w:r>
      <w:r>
        <w:rPr>
          <w:rFonts w:ascii="宋体" w:hAnsi="宋体" w:cs="Arial" w:hint="eastAsia"/>
          <w:b/>
          <w:bCs/>
          <w:sz w:val="24"/>
          <w:szCs w:val="24"/>
          <w:lang w:bidi="zh-TW"/>
        </w:rPr>
        <w:t>）</w:t>
      </w:r>
      <w:r>
        <w:rPr>
          <w:rFonts w:ascii="宋体" w:hAnsi="宋体" w:cs="Arial" w:hint="eastAsia"/>
          <w:sz w:val="24"/>
          <w:szCs w:val="24"/>
          <w:lang w:bidi="zh-TW"/>
        </w:rPr>
        <w:t>：</w:t>
      </w:r>
      <w:r>
        <w:rPr>
          <w:rFonts w:ascii="宋体" w:hAnsi="宋体" w:cs="Arial" w:hint="eastAsia"/>
          <w:sz w:val="22"/>
          <w:lang w:bidi="zh-TW"/>
        </w:rPr>
        <w:t xml:space="preserve"> </w:t>
      </w:r>
    </w:p>
    <w:p w14:paraId="3DF09A28" w14:textId="77777777" w:rsidR="0069733F" w:rsidRDefault="00711F17">
      <w:pPr>
        <w:rPr>
          <w:rFonts w:ascii="宋体" w:hAnsi="宋体" w:cs="Arial"/>
          <w:color w:val="FF0000"/>
          <w:sz w:val="24"/>
          <w:szCs w:val="24"/>
          <w:lang w:bidi="zh-TW"/>
        </w:rPr>
      </w:pPr>
      <w:r>
        <w:rPr>
          <w:rFonts w:ascii="宋体" w:hAnsi="宋体" w:cs="Arial" w:hint="eastAsia"/>
          <w:color w:val="FF0000"/>
          <w:sz w:val="24"/>
          <w:szCs w:val="24"/>
          <w:lang w:bidi="zh-TW"/>
        </w:rPr>
        <w:t>可选课程</w:t>
      </w:r>
    </w:p>
    <w:p w14:paraId="5256CD11" w14:textId="77777777" w:rsidR="0069733F" w:rsidRDefault="00711F17">
      <w:pPr>
        <w:rPr>
          <w:rFonts w:cs="Arial"/>
          <w:b/>
          <w:bCs/>
          <w:sz w:val="22"/>
          <w:lang w:bidi="zh-TW"/>
        </w:rPr>
      </w:pPr>
      <w:r>
        <w:rPr>
          <w:rFonts w:ascii="宋体" w:hAnsi="宋体" w:cs="Arial"/>
          <w:b/>
          <w:bCs/>
          <w:sz w:val="22"/>
          <w:lang w:bidi="zh-TW"/>
        </w:rPr>
        <w:t>1.</w:t>
      </w:r>
      <w:r>
        <w:rPr>
          <w:rFonts w:ascii="Ubuntu" w:hAnsi="宋体" w:cs="Helvetica" w:hint="eastAsia"/>
          <w:b/>
          <w:bCs/>
          <w:caps/>
          <w:color w:val="FF0000"/>
          <w:kern w:val="0"/>
          <w:sz w:val="32"/>
          <w:szCs w:val="32"/>
        </w:rPr>
        <w:t xml:space="preserve"> </w:t>
      </w:r>
      <w:r>
        <w:rPr>
          <w:rFonts w:cs="Arial" w:hint="eastAsia"/>
          <w:b/>
          <w:bCs/>
          <w:sz w:val="22"/>
          <w:lang w:bidi="zh-TW"/>
        </w:rPr>
        <w:t>白夜里的俄罗斯语言，政治与艺术</w:t>
      </w:r>
    </w:p>
    <w:p w14:paraId="6705EB87" w14:textId="77777777" w:rsidR="0069733F" w:rsidRDefault="00711F17">
      <w:pPr>
        <w:rPr>
          <w:rFonts w:ascii="宋体" w:hAnsi="宋体" w:cs="Arial"/>
          <w:sz w:val="22"/>
          <w:lang w:bidi="zh-TW"/>
        </w:rPr>
      </w:pPr>
      <w:r>
        <w:rPr>
          <w:rFonts w:ascii="宋体" w:hAnsi="宋体" w:cs="Arial" w:hint="eastAsia"/>
          <w:sz w:val="22"/>
          <w:lang w:bidi="zh-TW"/>
        </w:rPr>
        <w:t>持续时间：</w:t>
      </w:r>
      <w:r>
        <w:rPr>
          <w:rFonts w:ascii="宋体" w:hAnsi="宋体" w:cs="Arial"/>
          <w:sz w:val="22"/>
          <w:lang w:bidi="zh-TW"/>
        </w:rPr>
        <w:t>3</w:t>
      </w:r>
      <w:r>
        <w:rPr>
          <w:rFonts w:ascii="宋体" w:hAnsi="宋体" w:cs="Arial" w:hint="eastAsia"/>
          <w:sz w:val="22"/>
          <w:lang w:bidi="zh-TW"/>
        </w:rPr>
        <w:t xml:space="preserve">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5.0 </w:t>
      </w:r>
    </w:p>
    <w:p w14:paraId="69297886" w14:textId="77777777" w:rsidR="0069733F" w:rsidRDefault="00711F17">
      <w:pPr>
        <w:rPr>
          <w:rFonts w:ascii="宋体" w:hAnsi="宋体" w:cs="Arial"/>
          <w:sz w:val="22"/>
          <w:lang w:bidi="zh-TW"/>
        </w:rPr>
      </w:pPr>
      <w:r>
        <w:rPr>
          <w:rFonts w:ascii="宋体" w:hAnsi="宋体" w:cs="Arial" w:hint="eastAsia"/>
          <w:b/>
          <w:bCs/>
          <w:sz w:val="22"/>
          <w:lang w:bidi="zh-TW"/>
        </w:rPr>
        <w:t>课程说明：</w:t>
      </w:r>
      <w:r>
        <w:rPr>
          <w:rFonts w:ascii="宋体" w:hAnsi="宋体" w:cs="Arial"/>
          <w:b/>
          <w:bCs/>
          <w:sz w:val="22"/>
          <w:lang w:bidi="zh-TW"/>
        </w:rPr>
        <w:br/>
      </w:r>
      <w:r>
        <w:rPr>
          <w:rFonts w:ascii="宋体" w:hAnsi="宋体" w:cs="Arial" w:hint="eastAsia"/>
          <w:sz w:val="22"/>
          <w:u w:val="single"/>
          <w:lang w:bidi="zh-TW"/>
        </w:rPr>
        <w:t>俄语：</w:t>
      </w:r>
      <w:r>
        <w:rPr>
          <w:rFonts w:ascii="宋体" w:hAnsi="宋体" w:cs="Arial"/>
          <w:sz w:val="22"/>
          <w:u w:val="single"/>
          <w:lang w:bidi="zh-TW"/>
        </w:rPr>
        <w:br/>
      </w:r>
      <w:r>
        <w:rPr>
          <w:rFonts w:ascii="宋体" w:hAnsi="宋体" w:cs="Arial" w:hint="eastAsia"/>
          <w:sz w:val="22"/>
          <w:lang w:bidi="zh-TW"/>
        </w:rPr>
        <w:t>该程序对所有级别（</w:t>
      </w:r>
      <w:r>
        <w:rPr>
          <w:rFonts w:ascii="宋体" w:hAnsi="宋体" w:cs="Arial"/>
          <w:sz w:val="22"/>
          <w:lang w:bidi="zh-TW"/>
        </w:rPr>
        <w:t>A0-C1</w:t>
      </w:r>
      <w:r>
        <w:rPr>
          <w:rFonts w:ascii="宋体" w:hAnsi="宋体" w:cs="Arial" w:hint="eastAsia"/>
          <w:sz w:val="22"/>
          <w:lang w:bidi="zh-TW"/>
        </w:rPr>
        <w:t>）的学生开放，包括绝对的初学者。</w:t>
      </w:r>
      <w:r>
        <w:rPr>
          <w:rFonts w:ascii="宋体" w:hAnsi="宋体" w:cs="Arial"/>
          <w:sz w:val="22"/>
          <w:lang w:bidi="zh-TW"/>
        </w:rPr>
        <w:br/>
      </w:r>
      <w:r>
        <w:rPr>
          <w:rFonts w:ascii="宋体" w:hAnsi="宋体" w:cs="Arial" w:hint="eastAsia"/>
          <w:sz w:val="22"/>
          <w:lang w:bidi="zh-TW"/>
        </w:rPr>
        <w:t>该课程旨在提高主要的沟通技巧：听，说，读，写。它有助于打破沟通障碍，并有助于更好地理解俄语。根据学生的水平将他们分成几小组。</w:t>
      </w:r>
      <w:r>
        <w:rPr>
          <w:rFonts w:ascii="宋体" w:hAnsi="宋体" w:cs="Arial"/>
          <w:sz w:val="22"/>
          <w:lang w:bidi="zh-TW"/>
        </w:rPr>
        <w:br/>
      </w:r>
      <w:r>
        <w:rPr>
          <w:rFonts w:ascii="宋体" w:hAnsi="宋体" w:cs="Arial" w:hint="eastAsia"/>
          <w:sz w:val="22"/>
          <w:lang w:bidi="zh-TW"/>
        </w:rPr>
        <w:t>我们的目标是使您在现实生活中使用俄语，并且我们知道该怎么做。除了课堂学习外，我们每周还会安排口语俱乐部和社交活动，以帮助您开始自信地讲俄语。</w:t>
      </w:r>
      <w:r>
        <w:rPr>
          <w:rFonts w:ascii="宋体" w:hAnsi="宋体" w:cs="Arial"/>
          <w:sz w:val="22"/>
          <w:lang w:bidi="zh-TW"/>
        </w:rPr>
        <w:br/>
      </w:r>
      <w:r>
        <w:rPr>
          <w:rFonts w:ascii="宋体" w:hAnsi="宋体" w:cs="Arial" w:hint="eastAsia"/>
          <w:sz w:val="22"/>
          <w:u w:val="single"/>
          <w:lang w:bidi="zh-TW"/>
        </w:rPr>
        <w:t>现代俄罗斯的政治：</w:t>
      </w:r>
      <w:r>
        <w:rPr>
          <w:rFonts w:ascii="宋体" w:hAnsi="宋体" w:cs="Arial"/>
          <w:sz w:val="22"/>
          <w:u w:val="single"/>
          <w:lang w:bidi="zh-TW"/>
        </w:rPr>
        <w:br/>
      </w:r>
      <w:r>
        <w:rPr>
          <w:rFonts w:ascii="宋体" w:hAnsi="宋体" w:cs="Arial" w:hint="eastAsia"/>
          <w:sz w:val="22"/>
          <w:lang w:bidi="zh-TW"/>
        </w:rPr>
        <w:t>本课程着重分析近几十年来俄罗斯政治体系的主要特征，涵盖了戈尔巴乔夫，叶利钦，普京和梅德韦杰夫任职期间的改革，事件和政治措施。</w:t>
      </w:r>
      <w:r>
        <w:rPr>
          <w:rFonts w:ascii="宋体" w:hAnsi="宋体" w:cs="Arial"/>
          <w:sz w:val="22"/>
          <w:lang w:bidi="zh-TW"/>
        </w:rPr>
        <w:br/>
      </w:r>
      <w:r>
        <w:rPr>
          <w:rFonts w:ascii="宋体" w:hAnsi="宋体" w:cs="Arial" w:hint="eastAsia"/>
          <w:sz w:val="22"/>
          <w:u w:val="single"/>
          <w:lang w:bidi="zh-TW"/>
        </w:rPr>
        <w:t>俄罗斯艺术史：</w:t>
      </w:r>
      <w:r>
        <w:rPr>
          <w:rFonts w:ascii="宋体" w:hAnsi="宋体" w:cs="Arial"/>
          <w:sz w:val="22"/>
          <w:u w:val="single"/>
          <w:lang w:bidi="zh-TW"/>
        </w:rPr>
        <w:br/>
      </w:r>
      <w:r>
        <w:rPr>
          <w:rFonts w:ascii="宋体" w:hAnsi="宋体" w:cs="Arial" w:hint="eastAsia"/>
          <w:sz w:val="22"/>
          <w:lang w:bidi="zh-TW"/>
        </w:rPr>
        <w:t>该课程概述了在历史背景下从二十世纪到二十一世纪俄罗斯艺术的发展，使学生了解俄罗斯艺术和建筑的主要趋势，不同风格的形成以及最杰出的俄罗斯艺术家的创作。</w:t>
      </w:r>
    </w:p>
    <w:p w14:paraId="7701AEC1" w14:textId="77777777" w:rsidR="0069733F" w:rsidRDefault="0069733F">
      <w:pPr>
        <w:rPr>
          <w:rFonts w:ascii="宋体" w:hAnsi="宋体" w:cs="Arial"/>
          <w:sz w:val="22"/>
          <w:lang w:bidi="zh-TW"/>
        </w:rPr>
      </w:pPr>
    </w:p>
    <w:p w14:paraId="169A088B" w14:textId="77777777" w:rsidR="0069733F" w:rsidRDefault="00711F17">
      <w:pPr>
        <w:rPr>
          <w:rFonts w:cs="Arial"/>
          <w:b/>
          <w:bCs/>
          <w:sz w:val="22"/>
          <w:lang w:bidi="zh-TW"/>
        </w:rPr>
      </w:pPr>
      <w:r>
        <w:rPr>
          <w:rFonts w:ascii="宋体" w:hAnsi="宋体" w:cs="Arial"/>
          <w:b/>
          <w:bCs/>
          <w:sz w:val="22"/>
          <w:lang w:bidi="zh-TW"/>
        </w:rPr>
        <w:t>2.</w:t>
      </w:r>
      <w:r>
        <w:rPr>
          <w:rFonts w:cs="Arial" w:hint="eastAsia"/>
          <w:b/>
          <w:bCs/>
          <w:sz w:val="22"/>
          <w:lang w:bidi="zh-TW"/>
        </w:rPr>
        <w:t>俄语研究：俄语，文学与商业文化</w:t>
      </w:r>
    </w:p>
    <w:p w14:paraId="2E467BA9" w14:textId="77777777" w:rsidR="0069733F" w:rsidRDefault="00711F17">
      <w:pPr>
        <w:rPr>
          <w:rFonts w:ascii="宋体" w:hAnsi="宋体" w:cs="Arial"/>
          <w:sz w:val="22"/>
          <w:lang w:bidi="zh-TW"/>
        </w:rPr>
      </w:pPr>
      <w:r>
        <w:rPr>
          <w:rFonts w:ascii="宋体" w:hAnsi="宋体" w:cs="Arial" w:hint="eastAsia"/>
          <w:sz w:val="22"/>
          <w:lang w:bidi="zh-TW"/>
        </w:rPr>
        <w:t xml:space="preserve">持续时间：3周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6.0 </w:t>
      </w:r>
    </w:p>
    <w:p w14:paraId="6102E0F4" w14:textId="77777777" w:rsidR="0069733F" w:rsidRDefault="00711F17">
      <w:pPr>
        <w:rPr>
          <w:rFonts w:cs="Arial"/>
          <w:b/>
          <w:bCs/>
          <w:sz w:val="22"/>
          <w:lang w:bidi="zh-TW"/>
        </w:rPr>
      </w:pPr>
      <w:r>
        <w:rPr>
          <w:rFonts w:cs="Arial" w:hint="eastAsia"/>
          <w:b/>
          <w:bCs/>
          <w:sz w:val="22"/>
          <w:lang w:bidi="zh-TW"/>
        </w:rPr>
        <w:t>课程说明：</w:t>
      </w:r>
    </w:p>
    <w:p w14:paraId="467CD352" w14:textId="77777777" w:rsidR="0069733F" w:rsidRDefault="00711F17">
      <w:pPr>
        <w:rPr>
          <w:rFonts w:ascii="宋体" w:hAnsi="宋体" w:cs="Arial"/>
          <w:sz w:val="22"/>
          <w:lang w:bidi="zh-TW"/>
        </w:rPr>
      </w:pPr>
      <w:r>
        <w:rPr>
          <w:rFonts w:ascii="宋体" w:hAnsi="宋体" w:cs="Arial" w:hint="eastAsia"/>
          <w:sz w:val="22"/>
          <w:lang w:bidi="zh-TW"/>
        </w:rPr>
        <w:t>上午课程：</w:t>
      </w:r>
      <w:r>
        <w:rPr>
          <w:rFonts w:ascii="宋体" w:hAnsi="宋体" w:cs="Arial"/>
          <w:sz w:val="22"/>
          <w:lang w:bidi="zh-TW"/>
        </w:rPr>
        <w:br/>
      </w:r>
      <w:r>
        <w:rPr>
          <w:rFonts w:ascii="宋体" w:hAnsi="宋体" w:cs="Arial" w:hint="eastAsia"/>
          <w:sz w:val="22"/>
          <w:u w:val="single"/>
          <w:lang w:bidi="zh-TW"/>
        </w:rPr>
        <w:t>俄语：</w:t>
      </w:r>
      <w:r>
        <w:rPr>
          <w:rFonts w:ascii="宋体" w:hAnsi="宋体" w:cs="Arial"/>
          <w:sz w:val="22"/>
          <w:u w:val="single"/>
          <w:lang w:bidi="zh-TW"/>
        </w:rPr>
        <w:br/>
      </w:r>
      <w:r>
        <w:rPr>
          <w:rFonts w:ascii="宋体" w:hAnsi="宋体" w:cs="Arial" w:hint="eastAsia"/>
          <w:sz w:val="22"/>
          <w:lang w:bidi="zh-TW"/>
        </w:rPr>
        <w:t>该程序对所有级别（</w:t>
      </w:r>
      <w:r>
        <w:rPr>
          <w:rFonts w:ascii="宋体" w:hAnsi="宋体" w:cs="Arial"/>
          <w:sz w:val="22"/>
          <w:lang w:bidi="zh-TW"/>
        </w:rPr>
        <w:t>A0-C1</w:t>
      </w:r>
      <w:r>
        <w:rPr>
          <w:rFonts w:ascii="宋体" w:hAnsi="宋体" w:cs="Arial" w:hint="eastAsia"/>
          <w:sz w:val="22"/>
          <w:lang w:bidi="zh-TW"/>
        </w:rPr>
        <w:t>）的学生开放，包括绝对的初学者。</w:t>
      </w:r>
      <w:r>
        <w:rPr>
          <w:rFonts w:ascii="宋体" w:hAnsi="宋体" w:cs="Arial"/>
          <w:sz w:val="22"/>
          <w:lang w:bidi="zh-TW"/>
        </w:rPr>
        <w:br/>
      </w:r>
      <w:r>
        <w:rPr>
          <w:rFonts w:ascii="宋体" w:hAnsi="宋体" w:cs="Arial" w:hint="eastAsia"/>
          <w:sz w:val="22"/>
          <w:lang w:bidi="zh-TW"/>
        </w:rPr>
        <w:t>该课程旨在提高主要的沟通技巧：听，说，读，写。它有助于打破沟通障碍，并有助于更好地理解俄语。根据学生的水平将他们分成几小组。</w:t>
      </w:r>
      <w:r>
        <w:rPr>
          <w:rFonts w:ascii="宋体" w:hAnsi="宋体" w:cs="Arial"/>
          <w:sz w:val="22"/>
          <w:lang w:bidi="zh-TW"/>
        </w:rPr>
        <w:br/>
      </w:r>
      <w:r>
        <w:rPr>
          <w:rFonts w:ascii="宋体" w:hAnsi="宋体" w:cs="Arial" w:hint="eastAsia"/>
          <w:sz w:val="22"/>
          <w:lang w:bidi="zh-TW"/>
        </w:rPr>
        <w:lastRenderedPageBreak/>
        <w:t>我们的目标是使您在现实生活中使用俄语，并且我们知道该怎么做。除了课堂学习外，我们每周还会安排口语俱乐部和社交活动，以帮助您开始自信地讲俄语。</w:t>
      </w:r>
      <w:r>
        <w:rPr>
          <w:rFonts w:ascii="宋体" w:hAnsi="宋体" w:cs="Arial"/>
          <w:sz w:val="22"/>
          <w:lang w:bidi="zh-TW"/>
        </w:rPr>
        <w:br/>
      </w:r>
      <w:r>
        <w:rPr>
          <w:rFonts w:ascii="宋体" w:hAnsi="宋体" w:cs="Arial" w:hint="eastAsia"/>
          <w:sz w:val="22"/>
          <w:lang w:bidi="zh-TW"/>
        </w:rPr>
        <w:t>下午选修课程：</w:t>
      </w:r>
      <w:r>
        <w:rPr>
          <w:rFonts w:ascii="宋体" w:hAnsi="宋体" w:cs="Arial"/>
          <w:sz w:val="22"/>
          <w:lang w:bidi="zh-TW"/>
        </w:rPr>
        <w:br/>
      </w:r>
      <w:r>
        <w:rPr>
          <w:rFonts w:ascii="宋体" w:hAnsi="宋体" w:cs="Arial" w:hint="eastAsia"/>
          <w:sz w:val="22"/>
          <w:u w:val="single"/>
          <w:lang w:bidi="zh-TW"/>
        </w:rPr>
        <w:t>俄罗斯商业文化：</w:t>
      </w:r>
      <w:r>
        <w:rPr>
          <w:rFonts w:ascii="宋体" w:hAnsi="宋体" w:cs="Arial"/>
          <w:sz w:val="22"/>
          <w:u w:val="single"/>
          <w:lang w:bidi="zh-TW"/>
        </w:rPr>
        <w:br/>
      </w:r>
      <w:r>
        <w:rPr>
          <w:rFonts w:ascii="宋体" w:hAnsi="宋体" w:cs="Arial" w:hint="eastAsia"/>
          <w:sz w:val="22"/>
          <w:lang w:bidi="zh-TW"/>
        </w:rPr>
        <w:t>本课程旨在概述俄罗斯的商业环境，主要的俄罗斯市场和产业，主要的投资者，并解释影响到该国商业生活的俄罗斯政治，经济和社会发展的主要趋势。</w:t>
      </w:r>
      <w:r>
        <w:rPr>
          <w:rFonts w:ascii="宋体" w:hAnsi="宋体" w:cs="Arial"/>
          <w:sz w:val="22"/>
          <w:lang w:bidi="zh-TW"/>
        </w:rPr>
        <w:br/>
      </w:r>
      <w:r>
        <w:rPr>
          <w:rFonts w:ascii="宋体" w:hAnsi="宋体" w:cs="Arial" w:hint="eastAsia"/>
          <w:sz w:val="22"/>
          <w:u w:val="single"/>
          <w:lang w:bidi="zh-TW"/>
        </w:rPr>
        <w:t>俄罗斯文学：</w:t>
      </w:r>
      <w:r>
        <w:rPr>
          <w:rFonts w:ascii="宋体" w:hAnsi="宋体" w:cs="Arial"/>
          <w:sz w:val="22"/>
          <w:lang w:bidi="zh-TW"/>
        </w:rPr>
        <w:br/>
      </w:r>
      <w:r>
        <w:rPr>
          <w:rFonts w:ascii="宋体" w:hAnsi="宋体" w:cs="Arial" w:hint="eastAsia"/>
          <w:sz w:val="22"/>
          <w:lang w:bidi="zh-TW"/>
        </w:rPr>
        <w:t>该课程解释和分析了俄罗斯文学发展的主要趋势，涵盖了杰出俄罗斯作家的生活，文学活动和作品。讲座的重点是俄罗斯文学所强调的问题及其与现代社会的联系。与圣彼得堡的历史和文化生活的关系。</w:t>
      </w:r>
    </w:p>
    <w:p w14:paraId="3DC3D318" w14:textId="77777777" w:rsidR="0069733F" w:rsidRDefault="0069733F">
      <w:pPr>
        <w:rPr>
          <w:rFonts w:ascii="宋体" w:hAnsi="宋体" w:cs="Arial"/>
          <w:sz w:val="22"/>
          <w:lang w:bidi="zh-TW"/>
        </w:rPr>
      </w:pPr>
    </w:p>
    <w:p w14:paraId="1C86258C" w14:textId="77777777" w:rsidR="0069733F" w:rsidRDefault="00711F17">
      <w:pPr>
        <w:rPr>
          <w:rFonts w:ascii="宋体" w:hAnsi="宋体" w:cs="Arial"/>
          <w:sz w:val="22"/>
          <w:lang w:bidi="zh-TW"/>
        </w:rPr>
      </w:pPr>
      <w:r>
        <w:rPr>
          <w:rFonts w:ascii="宋体" w:hAnsi="宋体" w:cs="Arial" w:hint="eastAsia"/>
          <w:b/>
          <w:bCs/>
          <w:sz w:val="22"/>
          <w:lang w:bidi="zh-TW"/>
        </w:rPr>
        <w:t>3.商务交流俄语</w:t>
      </w:r>
    </w:p>
    <w:p w14:paraId="615B3FED" w14:textId="77777777" w:rsidR="0069733F" w:rsidRDefault="00711F17">
      <w:pPr>
        <w:rPr>
          <w:rFonts w:ascii="宋体" w:hAnsi="宋体" w:cs="Arial"/>
          <w:sz w:val="22"/>
          <w:lang w:bidi="zh-TW"/>
        </w:rPr>
      </w:pPr>
      <w:r>
        <w:rPr>
          <w:rFonts w:ascii="宋体" w:hAnsi="宋体" w:cs="Arial" w:hint="eastAsia"/>
          <w:sz w:val="22"/>
          <w:lang w:bidi="zh-TW"/>
        </w:rPr>
        <w:t xml:space="preserve">持续时间：3周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6.0 </w:t>
      </w:r>
      <w:r>
        <w:rPr>
          <w:rFonts w:ascii="宋体" w:hAnsi="宋体" w:cs="Arial"/>
          <w:sz w:val="22"/>
          <w:lang w:bidi="zh-TW"/>
        </w:rPr>
        <w:t xml:space="preserve"> </w:t>
      </w:r>
    </w:p>
    <w:p w14:paraId="04B05FA9" w14:textId="77777777" w:rsidR="0069733F" w:rsidRDefault="00711F17">
      <w:pPr>
        <w:rPr>
          <w:rFonts w:ascii="宋体" w:hAnsi="宋体" w:cs="Arial"/>
          <w:sz w:val="22"/>
          <w:u w:val="single"/>
          <w:lang w:bidi="zh-TW"/>
        </w:rPr>
      </w:pPr>
      <w:r>
        <w:rPr>
          <w:rFonts w:ascii="宋体" w:hAnsi="宋体" w:cs="Arial" w:hint="eastAsia"/>
          <w:sz w:val="22"/>
          <w:u w:val="single"/>
          <w:lang w:bidi="zh-TW"/>
        </w:rPr>
        <w:t>申请条件：您的俄语水平应达到</w:t>
      </w:r>
      <w:r>
        <w:rPr>
          <w:rFonts w:ascii="宋体" w:hAnsi="宋体" w:cs="Arial"/>
          <w:sz w:val="22"/>
          <w:u w:val="single"/>
          <w:lang w:bidi="zh-TW"/>
        </w:rPr>
        <w:t>A2</w:t>
      </w:r>
      <w:r>
        <w:rPr>
          <w:rFonts w:ascii="宋体" w:hAnsi="宋体" w:cs="Arial" w:hint="eastAsia"/>
          <w:sz w:val="22"/>
          <w:u w:val="single"/>
          <w:lang w:bidi="zh-TW"/>
        </w:rPr>
        <w:t>以上。</w:t>
      </w:r>
    </w:p>
    <w:p w14:paraId="7D5293D5" w14:textId="77777777" w:rsidR="0069733F" w:rsidRDefault="00711F17">
      <w:pPr>
        <w:rPr>
          <w:rFonts w:ascii="宋体" w:hAnsi="宋体" w:cs="Arial"/>
          <w:sz w:val="22"/>
          <w:lang w:bidi="zh-TW"/>
        </w:rPr>
      </w:pPr>
      <w:r>
        <w:rPr>
          <w:rFonts w:ascii="宋体" w:hAnsi="宋体" w:cs="Arial" w:hint="eastAsia"/>
          <w:b/>
          <w:bCs/>
          <w:sz w:val="22"/>
          <w:lang w:bidi="zh-TW"/>
        </w:rPr>
        <w:t>课程说明：</w:t>
      </w:r>
      <w:r>
        <w:rPr>
          <w:rFonts w:ascii="宋体" w:hAnsi="宋体" w:cs="Arial"/>
          <w:b/>
          <w:bCs/>
          <w:sz w:val="22"/>
          <w:lang w:bidi="zh-TW"/>
        </w:rPr>
        <w:br/>
      </w:r>
      <w:r>
        <w:rPr>
          <w:rFonts w:ascii="宋体" w:hAnsi="宋体" w:cs="Arial" w:hint="eastAsia"/>
          <w:sz w:val="22"/>
          <w:lang w:bidi="zh-TW"/>
        </w:rPr>
        <w:t>俄罗斯商务沟通语言（第</w:t>
      </w:r>
      <w:r>
        <w:rPr>
          <w:rFonts w:ascii="宋体" w:hAnsi="宋体" w:cs="Arial"/>
          <w:sz w:val="22"/>
          <w:lang w:bidi="zh-TW"/>
        </w:rPr>
        <w:t>1</w:t>
      </w:r>
      <w:r>
        <w:rPr>
          <w:rFonts w:ascii="宋体" w:hAnsi="宋体" w:cs="Arial" w:hint="eastAsia"/>
          <w:sz w:val="22"/>
          <w:lang w:bidi="zh-TW"/>
        </w:rPr>
        <w:t>和第</w:t>
      </w:r>
      <w:r>
        <w:rPr>
          <w:rFonts w:ascii="宋体" w:hAnsi="宋体" w:cs="Arial"/>
          <w:sz w:val="22"/>
          <w:lang w:bidi="zh-TW"/>
        </w:rPr>
        <w:t>2</w:t>
      </w:r>
      <w:r>
        <w:rPr>
          <w:rFonts w:ascii="宋体" w:hAnsi="宋体" w:cs="Arial" w:hint="eastAsia"/>
          <w:sz w:val="22"/>
          <w:lang w:bidi="zh-TW"/>
        </w:rPr>
        <w:t>节）：</w:t>
      </w:r>
      <w:r>
        <w:rPr>
          <w:rFonts w:ascii="宋体" w:hAnsi="宋体" w:cs="Arial"/>
          <w:sz w:val="22"/>
          <w:lang w:bidi="zh-TW"/>
        </w:rPr>
        <w:t xml:space="preserve"> </w:t>
      </w:r>
      <w:r>
        <w:rPr>
          <w:rFonts w:ascii="宋体" w:hAnsi="宋体" w:cs="Arial"/>
          <w:sz w:val="22"/>
          <w:lang w:bidi="zh-TW"/>
        </w:rPr>
        <w:br/>
      </w:r>
      <w:r>
        <w:rPr>
          <w:rFonts w:ascii="宋体" w:hAnsi="宋体" w:cs="Arial" w:hint="eastAsia"/>
          <w:sz w:val="22"/>
          <w:lang w:bidi="zh-TW"/>
        </w:rPr>
        <w:t>在基础课程的最后，学生将能够：</w:t>
      </w:r>
      <w:r>
        <w:rPr>
          <w:rFonts w:ascii="宋体" w:hAnsi="宋体" w:cs="Arial"/>
          <w:sz w:val="22"/>
          <w:lang w:bidi="zh-TW"/>
        </w:rPr>
        <w:br/>
        <w:t>•撰写商务信函，公告，</w:t>
      </w:r>
      <w:r>
        <w:rPr>
          <w:rFonts w:ascii="宋体" w:hAnsi="宋体" w:cs="Arial"/>
          <w:sz w:val="22"/>
          <w:lang w:bidi="zh-TW"/>
        </w:rPr>
        <w:br/>
        <w:t>•填写文档模板和表格（贷款申请，采购订单等），</w:t>
      </w:r>
      <w:r>
        <w:rPr>
          <w:rFonts w:ascii="宋体" w:hAnsi="宋体" w:cs="Arial"/>
          <w:sz w:val="22"/>
          <w:lang w:bidi="zh-TW"/>
        </w:rPr>
        <w:br/>
        <w:t>•阅读商业文本（商业信函，广告，公告，合同协议）；</w:t>
      </w:r>
      <w:r>
        <w:rPr>
          <w:rFonts w:ascii="宋体" w:hAnsi="宋体" w:cs="Arial"/>
          <w:sz w:val="22"/>
          <w:lang w:bidi="zh-TW"/>
        </w:rPr>
        <w:br/>
        <w:t>•通过电话和亲自进行业务对话，</w:t>
      </w:r>
      <w:r>
        <w:rPr>
          <w:rFonts w:ascii="宋体" w:hAnsi="宋体" w:cs="Arial"/>
          <w:sz w:val="22"/>
          <w:lang w:bidi="zh-TW"/>
        </w:rPr>
        <w:br/>
        <w:t>•聆听并了解业务伙伴的对话，业务电话，会议讲话，广告等。</w:t>
      </w:r>
      <w:r>
        <w:rPr>
          <w:rFonts w:ascii="宋体" w:hAnsi="宋体" w:cs="Arial"/>
          <w:sz w:val="22"/>
          <w:lang w:bidi="zh-TW"/>
        </w:rPr>
        <w:br/>
      </w:r>
      <w:r>
        <w:rPr>
          <w:rFonts w:ascii="宋体" w:hAnsi="宋体" w:cs="Arial" w:hint="eastAsia"/>
          <w:sz w:val="22"/>
          <w:lang w:bidi="zh-TW"/>
        </w:rPr>
        <w:t>词汇和语法目标：特定于业务风格的语法和词汇单元。话题：</w:t>
      </w:r>
      <w:r>
        <w:rPr>
          <w:rFonts w:ascii="宋体" w:hAnsi="宋体" w:cs="Arial"/>
          <w:sz w:val="22"/>
          <w:lang w:bidi="zh-TW"/>
        </w:rPr>
        <w:br/>
        <w:t>•合资企业和外国企业；</w:t>
      </w:r>
      <w:r>
        <w:rPr>
          <w:rFonts w:ascii="宋体" w:hAnsi="宋体" w:cs="Arial"/>
          <w:sz w:val="22"/>
          <w:lang w:bidi="zh-TW"/>
        </w:rPr>
        <w:br/>
        <w:t>•展览</w:t>
      </w:r>
      <w:r>
        <w:rPr>
          <w:rFonts w:ascii="宋体" w:hAnsi="宋体" w:cs="Arial" w:hint="eastAsia"/>
          <w:sz w:val="22"/>
          <w:lang w:bidi="zh-TW"/>
        </w:rPr>
        <w:t>，</w:t>
      </w:r>
      <w:r>
        <w:rPr>
          <w:rFonts w:ascii="宋体" w:hAnsi="宋体" w:cs="Arial"/>
          <w:sz w:val="22"/>
          <w:lang w:bidi="zh-TW"/>
        </w:rPr>
        <w:t>博览会</w:t>
      </w:r>
      <w:r>
        <w:rPr>
          <w:rFonts w:ascii="宋体" w:hAnsi="宋体" w:cs="Arial" w:hint="eastAsia"/>
          <w:sz w:val="22"/>
          <w:lang w:bidi="zh-TW"/>
        </w:rPr>
        <w:t>，</w:t>
      </w:r>
      <w:r>
        <w:rPr>
          <w:rFonts w:ascii="宋体" w:hAnsi="宋体" w:cs="Arial"/>
          <w:sz w:val="22"/>
          <w:lang w:bidi="zh-TW"/>
        </w:rPr>
        <w:t>拍卖；</w:t>
      </w:r>
      <w:r>
        <w:rPr>
          <w:rFonts w:ascii="宋体" w:hAnsi="宋体" w:cs="Arial"/>
          <w:sz w:val="22"/>
          <w:lang w:bidi="zh-TW"/>
        </w:rPr>
        <w:br/>
        <w:t>•价格</w:t>
      </w:r>
      <w:r>
        <w:rPr>
          <w:rFonts w:ascii="宋体" w:hAnsi="宋体" w:cs="Arial" w:hint="eastAsia"/>
          <w:sz w:val="22"/>
          <w:lang w:bidi="zh-TW"/>
        </w:rPr>
        <w:t>，</w:t>
      </w:r>
      <w:r>
        <w:rPr>
          <w:rFonts w:ascii="宋体" w:hAnsi="宋体" w:cs="Arial"/>
          <w:sz w:val="22"/>
          <w:lang w:bidi="zh-TW"/>
        </w:rPr>
        <w:t>供应和付款条款；</w:t>
      </w:r>
      <w:r>
        <w:rPr>
          <w:rFonts w:ascii="宋体" w:hAnsi="宋体" w:cs="Arial"/>
          <w:sz w:val="22"/>
          <w:lang w:bidi="zh-TW"/>
        </w:rPr>
        <w:br/>
        <w:t>•保险;</w:t>
      </w:r>
      <w:r>
        <w:rPr>
          <w:rFonts w:ascii="宋体" w:hAnsi="宋体" w:cs="Arial"/>
          <w:sz w:val="22"/>
          <w:lang w:bidi="zh-TW"/>
        </w:rPr>
        <w:br/>
        <w:t>•银行和证券交易所。</w:t>
      </w:r>
      <w:r>
        <w:rPr>
          <w:rFonts w:ascii="宋体" w:hAnsi="宋体" w:cs="Arial"/>
          <w:sz w:val="22"/>
          <w:lang w:bidi="zh-TW"/>
        </w:rPr>
        <w:br/>
      </w:r>
      <w:r>
        <w:rPr>
          <w:rFonts w:ascii="宋体" w:hAnsi="宋体" w:cs="Arial" w:hint="eastAsia"/>
          <w:sz w:val="22"/>
          <w:lang w:bidi="zh-TW"/>
        </w:rPr>
        <w:t>俄罗斯商业文化（第</w:t>
      </w:r>
      <w:r>
        <w:rPr>
          <w:rFonts w:ascii="宋体" w:hAnsi="宋体" w:cs="Arial"/>
          <w:sz w:val="22"/>
          <w:lang w:bidi="zh-TW"/>
        </w:rPr>
        <w:t>1</w:t>
      </w:r>
      <w:r>
        <w:rPr>
          <w:rFonts w:ascii="宋体" w:hAnsi="宋体" w:cs="Arial" w:hint="eastAsia"/>
          <w:sz w:val="22"/>
          <w:lang w:bidi="zh-TW"/>
        </w:rPr>
        <w:t>和第</w:t>
      </w:r>
      <w:r>
        <w:rPr>
          <w:rFonts w:ascii="宋体" w:hAnsi="宋体" w:cs="Arial"/>
          <w:sz w:val="22"/>
          <w:lang w:bidi="zh-TW"/>
        </w:rPr>
        <w:t>2</w:t>
      </w:r>
      <w:r>
        <w:rPr>
          <w:rFonts w:ascii="宋体" w:hAnsi="宋体" w:cs="Arial" w:hint="eastAsia"/>
          <w:sz w:val="22"/>
          <w:lang w:bidi="zh-TW"/>
        </w:rPr>
        <w:t>节）：</w:t>
      </w:r>
      <w:r>
        <w:rPr>
          <w:rFonts w:ascii="宋体" w:hAnsi="宋体" w:cs="Arial"/>
          <w:sz w:val="22"/>
          <w:lang w:bidi="zh-TW"/>
        </w:rPr>
        <w:t xml:space="preserve"> </w:t>
      </w:r>
      <w:r>
        <w:rPr>
          <w:rFonts w:ascii="宋体" w:hAnsi="宋体" w:cs="Arial"/>
          <w:sz w:val="22"/>
          <w:lang w:bidi="zh-TW"/>
        </w:rPr>
        <w:br/>
      </w:r>
      <w:r>
        <w:rPr>
          <w:rFonts w:ascii="宋体" w:hAnsi="宋体" w:cs="Arial" w:hint="eastAsia"/>
          <w:sz w:val="22"/>
          <w:lang w:bidi="zh-TW"/>
        </w:rPr>
        <w:t>俄罗斯商业文化的关键概念（集体主义，平等主义和灵魂）与俄罗斯公司的结构和等级，俄罗斯的工作关系，俄罗斯的商业惯例，对外国合作伙伴的态度，性别方面等一起被考虑。还考虑了商务着装，用餐和商务礼仪，礼物等部分问题。</w:t>
      </w:r>
    </w:p>
    <w:p w14:paraId="63FE507B" w14:textId="77777777" w:rsidR="0069733F" w:rsidRDefault="0069733F">
      <w:pPr>
        <w:rPr>
          <w:rFonts w:ascii="宋体" w:hAnsi="宋体" w:cs="Arial"/>
          <w:sz w:val="22"/>
          <w:lang w:bidi="zh-TW"/>
        </w:rPr>
      </w:pPr>
    </w:p>
    <w:p w14:paraId="2E627380" w14:textId="77777777" w:rsidR="0069733F" w:rsidRDefault="00711F17">
      <w:pPr>
        <w:rPr>
          <w:rFonts w:cs="Arial"/>
          <w:b/>
          <w:bCs/>
          <w:sz w:val="22"/>
          <w:lang w:bidi="zh-TW"/>
        </w:rPr>
      </w:pPr>
      <w:r>
        <w:rPr>
          <w:rFonts w:ascii="宋体" w:hAnsi="宋体" w:cs="Arial" w:hint="eastAsia"/>
          <w:b/>
          <w:bCs/>
          <w:sz w:val="22"/>
          <w:lang w:bidi="zh-TW"/>
        </w:rPr>
        <w:t>4.</w:t>
      </w:r>
      <w:r>
        <w:rPr>
          <w:rFonts w:ascii="Ubuntu" w:hAnsi="宋体" w:cs="Helvetica" w:hint="eastAsia"/>
          <w:b/>
          <w:bCs/>
          <w:caps/>
          <w:color w:val="FF0000"/>
          <w:kern w:val="0"/>
          <w:sz w:val="32"/>
          <w:szCs w:val="32"/>
        </w:rPr>
        <w:t xml:space="preserve"> </w:t>
      </w:r>
      <w:r>
        <w:rPr>
          <w:rFonts w:cs="Arial" w:hint="eastAsia"/>
          <w:b/>
          <w:bCs/>
          <w:sz w:val="22"/>
          <w:lang w:bidi="zh-TW"/>
        </w:rPr>
        <w:t>俄语研究：俄语，政治与艺术</w:t>
      </w:r>
    </w:p>
    <w:p w14:paraId="11F5AFCC" w14:textId="77777777" w:rsidR="0069733F" w:rsidRDefault="00711F17">
      <w:pPr>
        <w:rPr>
          <w:rFonts w:ascii="宋体" w:hAnsi="宋体" w:cs="Arial"/>
          <w:sz w:val="22"/>
          <w:lang w:bidi="zh-TW"/>
        </w:rPr>
      </w:pPr>
      <w:r>
        <w:rPr>
          <w:rFonts w:ascii="宋体" w:hAnsi="宋体" w:cs="Arial" w:hint="eastAsia"/>
          <w:sz w:val="22"/>
          <w:lang w:bidi="zh-TW"/>
        </w:rPr>
        <w:t xml:space="preserve">持续时间：3周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6.0 </w:t>
      </w:r>
      <w:r>
        <w:rPr>
          <w:rFonts w:ascii="宋体" w:hAnsi="宋体" w:cs="Arial"/>
          <w:sz w:val="22"/>
          <w:lang w:bidi="zh-TW"/>
        </w:rPr>
        <w:t xml:space="preserve"> </w:t>
      </w:r>
    </w:p>
    <w:p w14:paraId="1965E4BA" w14:textId="77777777" w:rsidR="0069733F" w:rsidRDefault="00711F17">
      <w:pPr>
        <w:rPr>
          <w:rFonts w:ascii="宋体" w:hAnsi="宋体" w:cs="Arial"/>
          <w:sz w:val="22"/>
          <w:lang w:bidi="zh-TW"/>
        </w:rPr>
      </w:pPr>
      <w:r>
        <w:rPr>
          <w:rFonts w:ascii="宋体" w:hAnsi="宋体" w:cs="Arial" w:hint="eastAsia"/>
          <w:b/>
          <w:bCs/>
          <w:sz w:val="22"/>
          <w:lang w:bidi="zh-TW"/>
        </w:rPr>
        <w:t>课程说明：</w:t>
      </w:r>
      <w:r>
        <w:rPr>
          <w:rFonts w:ascii="宋体" w:hAnsi="宋体" w:cs="Arial" w:hint="eastAsia"/>
          <w:b/>
          <w:bCs/>
          <w:sz w:val="22"/>
          <w:lang w:bidi="zh-TW"/>
        </w:rPr>
        <w:br/>
      </w:r>
      <w:r>
        <w:rPr>
          <w:rFonts w:ascii="宋体" w:hAnsi="宋体" w:cs="Arial" w:hint="eastAsia"/>
          <w:sz w:val="22"/>
          <w:u w:val="single"/>
          <w:lang w:bidi="zh-TW"/>
        </w:rPr>
        <w:t>俄语：</w:t>
      </w:r>
      <w:r>
        <w:rPr>
          <w:rFonts w:ascii="宋体" w:hAnsi="宋体" w:cs="Arial" w:hint="eastAsia"/>
          <w:sz w:val="22"/>
          <w:u w:val="single"/>
          <w:lang w:bidi="zh-TW"/>
        </w:rPr>
        <w:br/>
      </w:r>
      <w:r>
        <w:rPr>
          <w:rFonts w:ascii="宋体" w:hAnsi="宋体" w:cs="Arial" w:hint="eastAsia"/>
          <w:sz w:val="22"/>
          <w:lang w:bidi="zh-TW"/>
        </w:rPr>
        <w:t>该程序对所有级别（A0-C1）的学生开放，包括绝对的初学者。</w:t>
      </w:r>
      <w:r>
        <w:rPr>
          <w:rFonts w:ascii="宋体" w:hAnsi="宋体" w:cs="Arial" w:hint="eastAsia"/>
          <w:sz w:val="22"/>
          <w:lang w:bidi="zh-TW"/>
        </w:rPr>
        <w:br/>
        <w:t>该课程旨在提高主要的沟通技巧：听，说，读，写。它有助于打破沟通障碍，并有助于更好地理解俄语。根据学生的水平将他们分成几小组。</w:t>
      </w:r>
      <w:r>
        <w:rPr>
          <w:rFonts w:ascii="宋体" w:hAnsi="宋体" w:cs="Arial" w:hint="eastAsia"/>
          <w:sz w:val="22"/>
          <w:lang w:bidi="zh-TW"/>
        </w:rPr>
        <w:br/>
        <w:t>我们的目标是使您在现实生活中使用俄语，并且我们知道该怎么做。除了课堂学习外，我们每周还会安排口语俱乐部和社交活动，以帮助您开始自信地讲俄语。</w:t>
      </w:r>
      <w:r>
        <w:rPr>
          <w:rFonts w:ascii="宋体" w:hAnsi="宋体" w:cs="Arial" w:hint="eastAsia"/>
          <w:sz w:val="22"/>
          <w:lang w:bidi="zh-TW"/>
        </w:rPr>
        <w:br/>
      </w:r>
      <w:r>
        <w:rPr>
          <w:rFonts w:ascii="宋体" w:hAnsi="宋体" w:cs="Arial" w:hint="eastAsia"/>
          <w:sz w:val="22"/>
          <w:u w:val="single"/>
          <w:lang w:bidi="zh-TW"/>
        </w:rPr>
        <w:t>现代俄罗斯的政治：</w:t>
      </w:r>
      <w:r>
        <w:rPr>
          <w:rFonts w:ascii="宋体" w:hAnsi="宋体" w:cs="Arial" w:hint="eastAsia"/>
          <w:sz w:val="22"/>
          <w:u w:val="single"/>
          <w:lang w:bidi="zh-TW"/>
        </w:rPr>
        <w:br/>
      </w:r>
      <w:r>
        <w:rPr>
          <w:rFonts w:ascii="宋体" w:hAnsi="宋体" w:cs="Arial" w:hint="eastAsia"/>
          <w:sz w:val="22"/>
          <w:lang w:bidi="zh-TW"/>
        </w:rPr>
        <w:t>本课程着重分析近几十年来俄罗斯政治体系的主要特征，涵盖了戈尔巴乔夫，叶利钦，</w:t>
      </w:r>
      <w:r>
        <w:rPr>
          <w:rFonts w:ascii="宋体" w:hAnsi="宋体" w:cs="Arial" w:hint="eastAsia"/>
          <w:sz w:val="22"/>
          <w:lang w:bidi="zh-TW"/>
        </w:rPr>
        <w:lastRenderedPageBreak/>
        <w:t>普京和梅德韦杰夫任职期间的改革，事件和政治措施。</w:t>
      </w:r>
      <w:r>
        <w:rPr>
          <w:rFonts w:ascii="宋体" w:hAnsi="宋体" w:cs="Arial" w:hint="eastAsia"/>
          <w:sz w:val="22"/>
          <w:lang w:bidi="zh-TW"/>
        </w:rPr>
        <w:br/>
      </w:r>
      <w:r>
        <w:rPr>
          <w:rFonts w:ascii="宋体" w:hAnsi="宋体" w:cs="Arial" w:hint="eastAsia"/>
          <w:sz w:val="22"/>
          <w:u w:val="single"/>
          <w:lang w:bidi="zh-TW"/>
        </w:rPr>
        <w:t>俄罗斯艺术史：</w:t>
      </w:r>
      <w:r>
        <w:rPr>
          <w:rFonts w:ascii="宋体" w:hAnsi="宋体" w:cs="Arial" w:hint="eastAsia"/>
          <w:sz w:val="22"/>
          <w:u w:val="single"/>
          <w:lang w:bidi="zh-TW"/>
        </w:rPr>
        <w:br/>
      </w:r>
      <w:r>
        <w:rPr>
          <w:rFonts w:ascii="宋体" w:hAnsi="宋体" w:cs="Arial" w:hint="eastAsia"/>
          <w:sz w:val="22"/>
          <w:lang w:bidi="zh-TW"/>
        </w:rPr>
        <w:t>该课程概述了在历史背景下从二十世纪到二十一世纪俄罗斯艺术的发展，使学生了解俄罗斯艺术和建筑的主要趋势，不同风格的形成以及最杰出的俄罗斯艺术家的创作</w:t>
      </w:r>
    </w:p>
    <w:p w14:paraId="75046F36" w14:textId="77777777" w:rsidR="0069733F" w:rsidRDefault="0069733F">
      <w:pPr>
        <w:rPr>
          <w:rFonts w:ascii="宋体" w:hAnsi="宋体" w:cs="Arial"/>
          <w:sz w:val="22"/>
          <w:lang w:bidi="zh-TW"/>
        </w:rPr>
      </w:pPr>
    </w:p>
    <w:p w14:paraId="462B5AEF" w14:textId="77777777" w:rsidR="0069733F" w:rsidRDefault="00711F17">
      <w:pPr>
        <w:rPr>
          <w:rFonts w:cs="Arial"/>
          <w:b/>
          <w:bCs/>
          <w:sz w:val="22"/>
          <w:lang w:bidi="zh-TW"/>
        </w:rPr>
      </w:pPr>
      <w:r>
        <w:rPr>
          <w:rFonts w:ascii="宋体" w:hAnsi="宋体" w:cs="Arial" w:hint="eastAsia"/>
          <w:b/>
          <w:bCs/>
          <w:sz w:val="22"/>
          <w:lang w:bidi="zh-TW"/>
        </w:rPr>
        <w:t>5.</w:t>
      </w:r>
      <w:r>
        <w:rPr>
          <w:rFonts w:ascii="Ubuntu" w:hAnsi="宋体" w:cs="Helvetica" w:hint="eastAsia"/>
          <w:b/>
          <w:bCs/>
          <w:caps/>
          <w:color w:val="FF0000"/>
          <w:kern w:val="0"/>
          <w:sz w:val="32"/>
          <w:szCs w:val="32"/>
        </w:rPr>
        <w:t xml:space="preserve"> </w:t>
      </w:r>
      <w:r>
        <w:rPr>
          <w:rFonts w:cs="Arial" w:hint="eastAsia"/>
          <w:b/>
          <w:bCs/>
          <w:sz w:val="22"/>
          <w:lang w:bidi="zh-TW"/>
        </w:rPr>
        <w:t>面向交换生的强化生存俄语</w:t>
      </w:r>
    </w:p>
    <w:p w14:paraId="084C6775" w14:textId="77777777" w:rsidR="0069733F" w:rsidRDefault="00711F17">
      <w:pPr>
        <w:rPr>
          <w:rFonts w:ascii="宋体" w:hAnsi="宋体" w:cs="Arial"/>
          <w:sz w:val="22"/>
          <w:lang w:bidi="zh-TW"/>
        </w:rPr>
      </w:pPr>
      <w:r>
        <w:rPr>
          <w:rFonts w:ascii="宋体" w:hAnsi="宋体" w:cs="Arial" w:hint="eastAsia"/>
          <w:sz w:val="22"/>
          <w:lang w:bidi="zh-TW"/>
        </w:rPr>
        <w:t xml:space="preserve">持续时间：3周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6.0 </w:t>
      </w:r>
      <w:r>
        <w:rPr>
          <w:rFonts w:ascii="宋体" w:hAnsi="宋体" w:cs="Arial"/>
          <w:sz w:val="22"/>
          <w:lang w:bidi="zh-TW"/>
        </w:rPr>
        <w:t xml:space="preserve"> </w:t>
      </w:r>
    </w:p>
    <w:p w14:paraId="7629A4CE" w14:textId="77777777" w:rsidR="0069733F" w:rsidRDefault="00711F17">
      <w:pPr>
        <w:rPr>
          <w:rFonts w:ascii="宋体" w:hAnsi="宋体" w:cs="Arial"/>
          <w:sz w:val="22"/>
          <w:u w:val="single"/>
          <w:lang w:bidi="zh-TW"/>
        </w:rPr>
      </w:pPr>
      <w:r>
        <w:rPr>
          <w:rFonts w:ascii="宋体" w:hAnsi="宋体" w:cs="Arial" w:hint="eastAsia"/>
          <w:b/>
          <w:bCs/>
          <w:sz w:val="22"/>
          <w:lang w:bidi="zh-TW"/>
        </w:rPr>
        <w:t>课程说明：</w:t>
      </w:r>
      <w:r>
        <w:rPr>
          <w:rFonts w:ascii="宋体" w:hAnsi="宋体" w:cs="Arial"/>
          <w:b/>
          <w:bCs/>
          <w:sz w:val="22"/>
          <w:lang w:bidi="zh-TW"/>
        </w:rPr>
        <w:br/>
      </w:r>
      <w:r>
        <w:rPr>
          <w:rFonts w:ascii="宋体" w:hAnsi="宋体" w:cs="Arial" w:hint="eastAsia"/>
          <w:sz w:val="22"/>
          <w:u w:val="single"/>
          <w:lang w:bidi="zh-TW"/>
        </w:rPr>
        <w:t>俄语：</w:t>
      </w:r>
      <w:r>
        <w:rPr>
          <w:rFonts w:ascii="宋体" w:hAnsi="宋体" w:cs="Arial"/>
          <w:sz w:val="22"/>
          <w:u w:val="single"/>
          <w:lang w:bidi="zh-TW"/>
        </w:rPr>
        <w:t xml:space="preserve"> </w:t>
      </w:r>
      <w:r>
        <w:rPr>
          <w:rFonts w:ascii="宋体" w:hAnsi="宋体" w:cs="Arial"/>
          <w:sz w:val="22"/>
          <w:u w:val="single"/>
          <w:lang w:bidi="zh-TW"/>
        </w:rPr>
        <w:br/>
      </w:r>
      <w:r>
        <w:rPr>
          <w:rFonts w:ascii="宋体" w:hAnsi="宋体" w:cs="Arial" w:hint="eastAsia"/>
          <w:sz w:val="22"/>
          <w:lang w:bidi="zh-TW"/>
        </w:rPr>
        <w:t>可用级别：</w:t>
      </w:r>
      <w:r>
        <w:rPr>
          <w:rFonts w:ascii="宋体" w:hAnsi="宋体" w:cs="Arial"/>
          <w:sz w:val="22"/>
          <w:lang w:bidi="zh-TW"/>
        </w:rPr>
        <w:t>A0-B2</w:t>
      </w:r>
      <w:r>
        <w:rPr>
          <w:rFonts w:ascii="宋体" w:hAnsi="宋体" w:cs="Arial" w:hint="eastAsia"/>
          <w:sz w:val="22"/>
          <w:lang w:bidi="zh-TW"/>
        </w:rPr>
        <w:t>该课程对所有级别的学生开放，包括绝对的初学者</w:t>
      </w:r>
      <w:r>
        <w:rPr>
          <w:rFonts w:ascii="宋体" w:hAnsi="宋体" w:cs="Arial"/>
          <w:sz w:val="22"/>
          <w:lang w:bidi="zh-TW"/>
        </w:rPr>
        <w:br/>
      </w:r>
      <w:r>
        <w:rPr>
          <w:rFonts w:ascii="宋体" w:hAnsi="宋体" w:cs="Arial" w:hint="eastAsia"/>
          <w:sz w:val="22"/>
          <w:lang w:bidi="zh-TW"/>
        </w:rPr>
        <w:t>该课程旨在获得或提高主要的沟通技巧：听，说，读，写。它有助于打破沟通障碍，并有助于更好地理解俄语。根据学生的水平将他们分成几小组。</w:t>
      </w:r>
      <w:r>
        <w:rPr>
          <w:rFonts w:ascii="宋体" w:hAnsi="宋体" w:cs="Arial"/>
          <w:sz w:val="22"/>
          <w:lang w:bidi="zh-TW"/>
        </w:rPr>
        <w:br/>
      </w:r>
      <w:r>
        <w:rPr>
          <w:rFonts w:ascii="宋体" w:hAnsi="宋体" w:cs="Arial" w:hint="eastAsia"/>
          <w:sz w:val="22"/>
          <w:lang w:bidi="zh-TW"/>
        </w:rPr>
        <w:t>我们的目标是使您在现实生活中使用俄语。除了课堂学习外，我们每周还会安排口语俱乐部和社交活动，以帮助您开始自信地讲俄语。</w:t>
      </w:r>
      <w:r>
        <w:rPr>
          <w:rFonts w:ascii="宋体" w:hAnsi="宋体" w:cs="Arial"/>
          <w:sz w:val="22"/>
          <w:lang w:bidi="zh-TW"/>
        </w:rPr>
        <w:br/>
      </w:r>
      <w:r>
        <w:rPr>
          <w:rFonts w:ascii="宋体" w:hAnsi="宋体" w:cs="Arial" w:hint="eastAsia"/>
          <w:sz w:val="22"/>
          <w:lang w:bidi="zh-TW"/>
        </w:rPr>
        <w:t>可选的小型选修课程：</w:t>
      </w:r>
      <w:r>
        <w:rPr>
          <w:rFonts w:ascii="宋体" w:hAnsi="宋体" w:cs="Arial"/>
          <w:sz w:val="22"/>
          <w:lang w:bidi="zh-TW"/>
        </w:rPr>
        <w:br/>
      </w:r>
      <w:r>
        <w:rPr>
          <w:rFonts w:ascii="宋体" w:hAnsi="宋体" w:cs="Arial" w:hint="eastAsia"/>
          <w:sz w:val="22"/>
          <w:lang w:bidi="zh-TW"/>
        </w:rPr>
        <w:t>如果您有兴趣拓宽视野，还可以参加以下英语选修课。这些不是强制性的，但是提供了获得额外学分的好机会：</w:t>
      </w:r>
      <w:r>
        <w:rPr>
          <w:rFonts w:ascii="宋体" w:hAnsi="宋体" w:cs="Arial"/>
          <w:sz w:val="22"/>
          <w:lang w:bidi="zh-TW"/>
        </w:rPr>
        <w:br/>
      </w:r>
      <w:r>
        <w:rPr>
          <w:rFonts w:ascii="宋体" w:hAnsi="宋体" w:cs="Arial"/>
          <w:sz w:val="22"/>
          <w:u w:val="single"/>
          <w:lang w:bidi="zh-TW"/>
        </w:rPr>
        <w:t xml:space="preserve">•俄罗斯艺术史： </w:t>
      </w:r>
      <w:r>
        <w:rPr>
          <w:rFonts w:ascii="宋体" w:hAnsi="宋体" w:cs="Arial"/>
          <w:sz w:val="22"/>
          <w:u w:val="single"/>
          <w:lang w:bidi="zh-TW"/>
        </w:rPr>
        <w:br/>
        <w:t>•现代俄罗斯政治：</w:t>
      </w:r>
    </w:p>
    <w:p w14:paraId="36A4609B" w14:textId="77777777" w:rsidR="0069733F" w:rsidRDefault="00711F17">
      <w:pPr>
        <w:rPr>
          <w:rFonts w:cs="Arial"/>
          <w:b/>
          <w:bCs/>
          <w:sz w:val="22"/>
          <w:lang w:bidi="zh-TW"/>
        </w:rPr>
      </w:pPr>
      <w:r>
        <w:rPr>
          <w:rFonts w:ascii="宋体" w:hAnsi="宋体" w:cs="Arial" w:hint="eastAsia"/>
          <w:b/>
          <w:bCs/>
          <w:sz w:val="22"/>
          <w:lang w:bidi="zh-TW"/>
        </w:rPr>
        <w:t>6.</w:t>
      </w:r>
      <w:r>
        <w:rPr>
          <w:rFonts w:ascii="Ubuntu" w:hAnsi="宋体" w:cs="Helvetica" w:hint="eastAsia"/>
          <w:b/>
          <w:bCs/>
          <w:caps/>
          <w:color w:val="FF0000"/>
          <w:kern w:val="0"/>
          <w:sz w:val="32"/>
          <w:szCs w:val="32"/>
        </w:rPr>
        <w:t xml:space="preserve"> </w:t>
      </w:r>
      <w:r>
        <w:rPr>
          <w:rFonts w:cs="Arial" w:hint="eastAsia"/>
          <w:b/>
          <w:bCs/>
          <w:sz w:val="22"/>
          <w:lang w:bidi="zh-TW"/>
        </w:rPr>
        <w:t>俄语研究：俄语，历史与文学</w:t>
      </w:r>
    </w:p>
    <w:p w14:paraId="5B1AF831" w14:textId="77777777" w:rsidR="0069733F" w:rsidRDefault="00711F17">
      <w:pPr>
        <w:rPr>
          <w:rFonts w:ascii="宋体" w:hAnsi="宋体" w:cs="Arial"/>
          <w:sz w:val="22"/>
          <w:lang w:bidi="zh-TW"/>
        </w:rPr>
      </w:pPr>
      <w:r>
        <w:rPr>
          <w:rFonts w:ascii="宋体" w:hAnsi="宋体" w:cs="Arial" w:hint="eastAsia"/>
          <w:sz w:val="22"/>
          <w:lang w:bidi="zh-TW"/>
        </w:rPr>
        <w:t xml:space="preserve">持续时间：2周 </w:t>
      </w:r>
      <w:r>
        <w:rPr>
          <w:rFonts w:ascii="宋体" w:hAnsi="宋体" w:cs="Arial"/>
          <w:sz w:val="22"/>
          <w:lang w:bidi="zh-TW"/>
        </w:rPr>
        <w:t xml:space="preserve">   </w:t>
      </w:r>
      <w:proofErr w:type="spellStart"/>
      <w:r>
        <w:rPr>
          <w:rFonts w:ascii="宋体" w:hAnsi="宋体" w:cs="Arial" w:hint="eastAsia"/>
          <w:sz w:val="22"/>
          <w:lang w:bidi="zh-TW"/>
        </w:rPr>
        <w:t>Ects</w:t>
      </w:r>
      <w:proofErr w:type="spellEnd"/>
      <w:r>
        <w:rPr>
          <w:rFonts w:ascii="宋体" w:hAnsi="宋体" w:cs="Arial" w:hint="eastAsia"/>
          <w:sz w:val="22"/>
          <w:lang w:bidi="zh-TW"/>
        </w:rPr>
        <w:t xml:space="preserve"> 学分: 4.0 </w:t>
      </w:r>
      <w:r>
        <w:rPr>
          <w:rFonts w:ascii="宋体" w:hAnsi="宋体" w:cs="Arial"/>
          <w:sz w:val="22"/>
          <w:lang w:bidi="zh-TW"/>
        </w:rPr>
        <w:t xml:space="preserve"> </w:t>
      </w:r>
    </w:p>
    <w:p w14:paraId="34B0607E" w14:textId="77777777" w:rsidR="0069733F" w:rsidRDefault="00711F17">
      <w:pPr>
        <w:rPr>
          <w:rFonts w:ascii="宋体" w:hAnsi="宋体" w:cs="Arial"/>
          <w:sz w:val="22"/>
          <w:lang w:bidi="zh-TW"/>
        </w:rPr>
      </w:pPr>
      <w:r>
        <w:rPr>
          <w:rFonts w:ascii="宋体" w:hAnsi="宋体" w:cs="Arial" w:hint="eastAsia"/>
          <w:b/>
          <w:bCs/>
          <w:sz w:val="22"/>
          <w:lang w:bidi="zh-TW"/>
        </w:rPr>
        <w:t>课程说明：</w:t>
      </w:r>
      <w:r>
        <w:rPr>
          <w:rFonts w:ascii="宋体" w:hAnsi="宋体" w:cs="Arial"/>
          <w:b/>
          <w:bCs/>
          <w:sz w:val="22"/>
          <w:lang w:bidi="zh-TW"/>
        </w:rPr>
        <w:br/>
      </w:r>
      <w:r>
        <w:rPr>
          <w:rFonts w:ascii="宋体" w:hAnsi="宋体" w:cs="Arial" w:hint="eastAsia"/>
          <w:sz w:val="22"/>
          <w:u w:val="single"/>
          <w:lang w:bidi="zh-TW"/>
        </w:rPr>
        <w:t>俄语：</w:t>
      </w:r>
      <w:r>
        <w:rPr>
          <w:rFonts w:ascii="宋体" w:hAnsi="宋体" w:cs="Arial"/>
          <w:sz w:val="22"/>
          <w:u w:val="single"/>
          <w:lang w:bidi="zh-TW"/>
        </w:rPr>
        <w:br/>
      </w:r>
      <w:r>
        <w:rPr>
          <w:rFonts w:ascii="宋体" w:hAnsi="宋体" w:cs="Arial" w:hint="eastAsia"/>
          <w:sz w:val="22"/>
          <w:lang w:bidi="zh-TW"/>
        </w:rPr>
        <w:t>该程序对所有级别（</w:t>
      </w:r>
      <w:r>
        <w:rPr>
          <w:rFonts w:ascii="宋体" w:hAnsi="宋体" w:cs="Arial"/>
          <w:sz w:val="22"/>
          <w:lang w:bidi="zh-TW"/>
        </w:rPr>
        <w:t>A0-C1</w:t>
      </w:r>
      <w:r>
        <w:rPr>
          <w:rFonts w:ascii="宋体" w:hAnsi="宋体" w:cs="Arial" w:hint="eastAsia"/>
          <w:sz w:val="22"/>
          <w:lang w:bidi="zh-TW"/>
        </w:rPr>
        <w:t>）的学生开放，包括绝对的初学者。</w:t>
      </w:r>
      <w:r>
        <w:rPr>
          <w:rFonts w:ascii="宋体" w:hAnsi="宋体" w:cs="Arial"/>
          <w:sz w:val="22"/>
          <w:lang w:bidi="zh-TW"/>
        </w:rPr>
        <w:br/>
      </w:r>
      <w:r>
        <w:rPr>
          <w:rFonts w:ascii="宋体" w:hAnsi="宋体" w:cs="Arial" w:hint="eastAsia"/>
          <w:sz w:val="22"/>
          <w:lang w:bidi="zh-TW"/>
        </w:rPr>
        <w:t>该课程旨在提高主要的沟通技巧：听，说，读，写。它有助于打破沟通障碍，并有助于更好地理解俄语。根据学生的水平将他们分成几小组。</w:t>
      </w:r>
      <w:r>
        <w:rPr>
          <w:rFonts w:ascii="宋体" w:hAnsi="宋体" w:cs="Arial"/>
          <w:sz w:val="22"/>
          <w:lang w:bidi="zh-TW"/>
        </w:rPr>
        <w:br/>
      </w:r>
      <w:r>
        <w:rPr>
          <w:rFonts w:ascii="宋体" w:hAnsi="宋体" w:cs="Arial" w:hint="eastAsia"/>
          <w:sz w:val="22"/>
          <w:lang w:bidi="zh-TW"/>
        </w:rPr>
        <w:t>我们的目标是使您在现实生活中使用俄语，并且我们知道该怎么做。除了课堂学习外，我们每周还会安排口语俱乐部和社交活动，以帮助您开始自信地讲俄语。</w:t>
      </w:r>
      <w:r>
        <w:rPr>
          <w:rFonts w:ascii="宋体" w:hAnsi="宋体" w:cs="Arial"/>
          <w:sz w:val="22"/>
          <w:lang w:bidi="zh-TW"/>
        </w:rPr>
        <w:br/>
      </w:r>
      <w:r>
        <w:rPr>
          <w:rFonts w:ascii="宋体" w:hAnsi="宋体" w:cs="Arial" w:hint="eastAsia"/>
          <w:sz w:val="22"/>
          <w:u w:val="single"/>
          <w:lang w:bidi="zh-TW"/>
        </w:rPr>
        <w:t>俄罗斯文学</w:t>
      </w:r>
      <w:r>
        <w:rPr>
          <w:rFonts w:ascii="宋体" w:hAnsi="宋体" w:cs="Arial"/>
          <w:sz w:val="22"/>
          <w:u w:val="single"/>
          <w:lang w:bidi="zh-TW"/>
        </w:rPr>
        <w:br/>
      </w:r>
      <w:r>
        <w:rPr>
          <w:rFonts w:ascii="宋体" w:hAnsi="宋体" w:cs="Arial" w:hint="eastAsia"/>
          <w:sz w:val="22"/>
          <w:lang w:bidi="zh-TW"/>
        </w:rPr>
        <w:t>该课程解释和分析了俄罗斯文学发展的主要趋势，涵盖了杰出俄罗斯作家的生活，文学活动和作品。讲座的重点是俄罗斯文学所强调的问题及其与现代社会的联系。讲座将鼓励发现俄罗斯文学与圣彼得堡的文化环境之间的关联。</w:t>
      </w:r>
      <w:r>
        <w:rPr>
          <w:rFonts w:ascii="宋体" w:hAnsi="宋体" w:cs="Arial"/>
          <w:sz w:val="22"/>
          <w:lang w:bidi="zh-TW"/>
        </w:rPr>
        <w:br/>
      </w:r>
      <w:r>
        <w:rPr>
          <w:rFonts w:ascii="宋体" w:hAnsi="宋体" w:cs="Arial" w:hint="eastAsia"/>
          <w:sz w:val="22"/>
          <w:u w:val="single"/>
          <w:lang w:bidi="zh-TW"/>
        </w:rPr>
        <w:t>俄罗斯历史</w:t>
      </w:r>
      <w:r>
        <w:rPr>
          <w:rFonts w:ascii="宋体" w:hAnsi="宋体" w:cs="Arial"/>
          <w:sz w:val="22"/>
          <w:u w:val="single"/>
          <w:lang w:bidi="zh-TW"/>
        </w:rPr>
        <w:br/>
      </w:r>
      <w:r>
        <w:rPr>
          <w:rFonts w:ascii="宋体" w:hAnsi="宋体" w:cs="Arial" w:hint="eastAsia"/>
          <w:sz w:val="22"/>
          <w:lang w:bidi="zh-TW"/>
        </w:rPr>
        <w:t>该课程概述了迄今为止该国发展的主要历史阶段。</w:t>
      </w:r>
      <w:r>
        <w:rPr>
          <w:rFonts w:ascii="宋体" w:hAnsi="宋体" w:cs="Arial"/>
          <w:sz w:val="22"/>
          <w:lang w:bidi="zh-TW"/>
        </w:rPr>
        <w:br/>
      </w:r>
      <w:r>
        <w:rPr>
          <w:rFonts w:ascii="宋体" w:hAnsi="宋体" w:cs="Arial" w:hint="eastAsia"/>
          <w:sz w:val="22"/>
          <w:lang w:bidi="zh-TW"/>
        </w:rPr>
        <w:t>暑期学校的课程包括实地考察，演讲俱乐部和短途旅行，这将激发您在俄罗斯研究领域的进一步发现和成就的灵感。</w:t>
      </w:r>
    </w:p>
    <w:p w14:paraId="6D72A2CE" w14:textId="77777777" w:rsidR="0069733F" w:rsidRDefault="0069733F">
      <w:pPr>
        <w:rPr>
          <w:rFonts w:ascii="宋体" w:hAnsi="宋体" w:cs="Arial"/>
          <w:sz w:val="22"/>
          <w:lang w:bidi="zh-TW"/>
        </w:rPr>
      </w:pPr>
    </w:p>
    <w:p w14:paraId="61DC9B4A" w14:textId="77777777" w:rsidR="0069733F" w:rsidRDefault="00711F17">
      <w:pPr>
        <w:rPr>
          <w:rFonts w:ascii="宋体" w:hAnsi="宋体" w:cs="Arial"/>
          <w:b/>
          <w:bCs/>
          <w:sz w:val="24"/>
          <w:szCs w:val="24"/>
          <w:lang w:bidi="zh-TW"/>
        </w:rPr>
      </w:pPr>
      <w:r>
        <w:rPr>
          <w:rFonts w:ascii="宋体" w:hAnsi="宋体" w:cs="Arial" w:hint="eastAsia"/>
          <w:b/>
          <w:bCs/>
          <w:sz w:val="24"/>
          <w:szCs w:val="24"/>
          <w:lang w:bidi="zh-TW"/>
        </w:rPr>
        <w:t>此外，所有课程均包含圣彼得堡城市游览文化项目，学生将会在俄罗斯最美的季节游览风景如画的圣彼得堡。</w:t>
      </w:r>
    </w:p>
    <w:p w14:paraId="673E59CB" w14:textId="77777777" w:rsidR="0069733F" w:rsidRDefault="0069733F">
      <w:pPr>
        <w:rPr>
          <w:rFonts w:ascii="宋体" w:hAnsi="宋体" w:cs="Arial"/>
          <w:b/>
          <w:bCs/>
          <w:sz w:val="24"/>
          <w:szCs w:val="24"/>
        </w:rPr>
      </w:pPr>
    </w:p>
    <w:p w14:paraId="5E07C0DF" w14:textId="77777777" w:rsidR="0069733F" w:rsidRDefault="00711F17">
      <w:pPr>
        <w:rPr>
          <w:rFonts w:ascii="宋体" w:hAnsi="宋体" w:cs="Arial"/>
          <w:b/>
          <w:bCs/>
          <w:color w:val="548DD4" w:themeColor="text2" w:themeTint="99"/>
          <w:sz w:val="28"/>
          <w:szCs w:val="28"/>
        </w:rPr>
      </w:pPr>
      <w:r>
        <w:rPr>
          <w:rFonts w:ascii="宋体" w:hAnsi="宋体" w:cs="Arial" w:hint="eastAsia"/>
          <w:b/>
          <w:bCs/>
          <w:color w:val="548DD4" w:themeColor="text2" w:themeTint="99"/>
          <w:sz w:val="28"/>
          <w:szCs w:val="28"/>
        </w:rPr>
        <w:t>二、项目亮点：</w:t>
      </w:r>
    </w:p>
    <w:p w14:paraId="6A7F1C14" w14:textId="77777777" w:rsidR="0069733F" w:rsidRDefault="00711F17">
      <w:pPr>
        <w:rPr>
          <w:rFonts w:ascii="宋体" w:hAnsi="宋体" w:cs="Arial"/>
          <w:sz w:val="24"/>
          <w:szCs w:val="24"/>
        </w:rPr>
      </w:pPr>
      <w:r>
        <w:rPr>
          <w:rFonts w:ascii="宋体" w:hAnsi="宋体" w:cs="Arial" w:hint="eastAsia"/>
          <w:sz w:val="24"/>
          <w:szCs w:val="24"/>
        </w:rPr>
        <w:t>·欧洲学分互认课程</w:t>
      </w:r>
    </w:p>
    <w:p w14:paraId="296508C7" w14:textId="77777777" w:rsidR="0069733F" w:rsidRDefault="00711F17">
      <w:pPr>
        <w:rPr>
          <w:rFonts w:ascii="宋体" w:hAnsi="宋体" w:cs="Arial"/>
          <w:sz w:val="24"/>
          <w:szCs w:val="24"/>
        </w:rPr>
      </w:pPr>
      <w:r>
        <w:rPr>
          <w:rFonts w:ascii="宋体" w:hAnsi="宋体" w:cs="Arial" w:hint="eastAsia"/>
          <w:sz w:val="24"/>
          <w:szCs w:val="24"/>
        </w:rPr>
        <w:t>·纯英文授课</w:t>
      </w:r>
    </w:p>
    <w:p w14:paraId="240E8825" w14:textId="77777777" w:rsidR="0069733F" w:rsidRDefault="00711F17">
      <w:pPr>
        <w:rPr>
          <w:rFonts w:ascii="宋体" w:hAnsi="宋体" w:cs="Arial"/>
          <w:sz w:val="24"/>
          <w:szCs w:val="24"/>
        </w:rPr>
      </w:pPr>
      <w:r>
        <w:rPr>
          <w:rFonts w:ascii="宋体" w:hAnsi="宋体" w:cs="Arial" w:hint="eastAsia"/>
          <w:sz w:val="24"/>
          <w:szCs w:val="24"/>
        </w:rPr>
        <w:lastRenderedPageBreak/>
        <w:t>·与圣彼得堡理工大学的老师和来自世界各地的留学生深入交流对话</w:t>
      </w:r>
    </w:p>
    <w:p w14:paraId="5C89C2B7" w14:textId="77777777" w:rsidR="0069733F" w:rsidRDefault="00711F17">
      <w:pPr>
        <w:rPr>
          <w:rFonts w:ascii="宋体" w:hAnsi="宋体" w:cs="Arial"/>
          <w:sz w:val="24"/>
          <w:szCs w:val="24"/>
        </w:rPr>
      </w:pPr>
      <w:r>
        <w:rPr>
          <w:rFonts w:ascii="宋体" w:hAnsi="宋体" w:cs="Arial" w:hint="eastAsia"/>
          <w:sz w:val="24"/>
          <w:szCs w:val="24"/>
        </w:rPr>
        <w:t>·额外的俄语基础增值课程学习</w:t>
      </w:r>
    </w:p>
    <w:p w14:paraId="2BFFC711" w14:textId="77777777" w:rsidR="0069733F" w:rsidRDefault="00711F17">
      <w:pPr>
        <w:rPr>
          <w:rFonts w:ascii="宋体" w:hAnsi="宋体" w:cs="Arial"/>
          <w:sz w:val="24"/>
          <w:szCs w:val="24"/>
        </w:rPr>
      </w:pPr>
      <w:r>
        <w:rPr>
          <w:rFonts w:ascii="宋体" w:hAnsi="宋体" w:cs="Arial" w:hint="eastAsia"/>
          <w:sz w:val="24"/>
          <w:szCs w:val="24"/>
        </w:rPr>
        <w:t>·欧洲最美的城市之一：圣彼得堡城市风光</w:t>
      </w:r>
    </w:p>
    <w:p w14:paraId="0E848FD3" w14:textId="77777777" w:rsidR="0069733F" w:rsidRDefault="0069733F">
      <w:pPr>
        <w:rPr>
          <w:rFonts w:ascii="宋体" w:hAnsi="宋体" w:cs="Arial"/>
          <w:sz w:val="24"/>
          <w:szCs w:val="24"/>
        </w:rPr>
      </w:pPr>
    </w:p>
    <w:p w14:paraId="0E8E516B" w14:textId="77777777" w:rsidR="0069733F" w:rsidRDefault="00711F17">
      <w:pPr>
        <w:rPr>
          <w:rFonts w:ascii="宋体" w:hAnsi="宋体" w:cs="Arial"/>
          <w:b/>
          <w:bCs/>
          <w:color w:val="548DD4" w:themeColor="text2" w:themeTint="99"/>
          <w:sz w:val="28"/>
          <w:szCs w:val="28"/>
        </w:rPr>
      </w:pPr>
      <w:r>
        <w:rPr>
          <w:rFonts w:ascii="宋体" w:hAnsi="宋体" w:cs="Arial" w:hint="eastAsia"/>
          <w:b/>
          <w:bCs/>
          <w:color w:val="548DD4" w:themeColor="text2" w:themeTint="99"/>
          <w:sz w:val="28"/>
          <w:szCs w:val="28"/>
        </w:rPr>
        <w:t>三、项目时间</w:t>
      </w:r>
      <w:bookmarkStart w:id="0" w:name="_GoBack"/>
      <w:bookmarkEnd w:id="0"/>
    </w:p>
    <w:p w14:paraId="04D63F74" w14:textId="44762FAF" w:rsidR="0069733F" w:rsidRDefault="00711F17">
      <w:pPr>
        <w:pStyle w:val="a7"/>
        <w:spacing w:before="0" w:beforeAutospacing="0" w:after="270" w:afterAutospacing="0" w:line="332" w:lineRule="atLeast"/>
        <w:rPr>
          <w:rFonts w:cs="Arial"/>
          <w:color w:val="C0504D" w:themeColor="accent2"/>
        </w:rPr>
      </w:pPr>
      <w:r>
        <w:rPr>
          <w:rFonts w:cs="Arial" w:hint="eastAsia"/>
        </w:rPr>
        <w:t>1</w:t>
      </w:r>
      <w:r>
        <w:rPr>
          <w:rFonts w:cs="Arial"/>
        </w:rPr>
        <w:t>.</w:t>
      </w:r>
      <w:r>
        <w:rPr>
          <w:rFonts w:cs="Arial" w:hint="eastAsia"/>
        </w:rPr>
        <w:t>时间</w:t>
      </w:r>
      <w:r>
        <w:rPr>
          <w:rFonts w:cs="Arial"/>
        </w:rPr>
        <w:t>：</w:t>
      </w:r>
      <w:r>
        <w:rPr>
          <w:rFonts w:cs="Arial"/>
          <w:color w:val="C0504D" w:themeColor="accent2"/>
        </w:rPr>
        <w:t>20</w:t>
      </w:r>
      <w:r>
        <w:rPr>
          <w:rFonts w:cs="Arial" w:hint="eastAsia"/>
          <w:color w:val="C0504D" w:themeColor="accent2"/>
        </w:rPr>
        <w:t>20</w:t>
      </w:r>
      <w:r>
        <w:rPr>
          <w:rFonts w:cs="Arial"/>
          <w:color w:val="C0504D" w:themeColor="accent2"/>
        </w:rPr>
        <w:t>年6月底 - 9月初</w:t>
      </w:r>
    </w:p>
    <w:tbl>
      <w:tblPr>
        <w:tblStyle w:val="a8"/>
        <w:tblW w:w="0" w:type="auto"/>
        <w:jc w:val="center"/>
        <w:tblLook w:val="04A0" w:firstRow="1" w:lastRow="0" w:firstColumn="1" w:lastColumn="0" w:noHBand="0" w:noVBand="1"/>
      </w:tblPr>
      <w:tblGrid>
        <w:gridCol w:w="2745"/>
        <w:gridCol w:w="1276"/>
        <w:gridCol w:w="1701"/>
      </w:tblGrid>
      <w:tr w:rsidR="0090590F" w14:paraId="0146237B" w14:textId="77777777" w:rsidTr="00071893">
        <w:trPr>
          <w:trHeight w:val="347"/>
          <w:jc w:val="center"/>
        </w:trPr>
        <w:tc>
          <w:tcPr>
            <w:tcW w:w="2745" w:type="dxa"/>
          </w:tcPr>
          <w:p w14:paraId="556B1B87" w14:textId="77777777" w:rsidR="0090590F" w:rsidRDefault="0090590F" w:rsidP="00071893">
            <w:pPr>
              <w:jc w:val="left"/>
              <w:rPr>
                <w:rFonts w:asciiTheme="minorEastAsia" w:hAnsiTheme="minorEastAsia"/>
                <w:b/>
                <w:bCs/>
                <w:szCs w:val="21"/>
              </w:rPr>
            </w:pPr>
            <w:r>
              <w:rPr>
                <w:rFonts w:asciiTheme="minorEastAsia" w:hAnsiTheme="minorEastAsia" w:hint="eastAsia"/>
                <w:b/>
                <w:bCs/>
                <w:szCs w:val="21"/>
              </w:rPr>
              <w:t>项目分类</w:t>
            </w:r>
          </w:p>
        </w:tc>
        <w:tc>
          <w:tcPr>
            <w:tcW w:w="1276" w:type="dxa"/>
          </w:tcPr>
          <w:p w14:paraId="287163EE" w14:textId="77777777" w:rsidR="0090590F" w:rsidRDefault="0090590F" w:rsidP="00071893">
            <w:pPr>
              <w:jc w:val="center"/>
              <w:rPr>
                <w:rFonts w:asciiTheme="minorEastAsia" w:hAnsiTheme="minorEastAsia"/>
                <w:b/>
                <w:bCs/>
                <w:sz w:val="20"/>
                <w:szCs w:val="20"/>
              </w:rPr>
            </w:pPr>
            <w:r>
              <w:rPr>
                <w:rFonts w:asciiTheme="minorEastAsia" w:hAnsiTheme="minorEastAsia" w:hint="eastAsia"/>
                <w:b/>
                <w:bCs/>
                <w:sz w:val="20"/>
                <w:szCs w:val="20"/>
              </w:rPr>
              <w:t>项目时间</w:t>
            </w:r>
          </w:p>
        </w:tc>
        <w:tc>
          <w:tcPr>
            <w:tcW w:w="1701" w:type="dxa"/>
          </w:tcPr>
          <w:p w14:paraId="21136CEA" w14:textId="77777777" w:rsidR="0090590F" w:rsidRDefault="0090590F" w:rsidP="00071893">
            <w:pPr>
              <w:jc w:val="center"/>
              <w:rPr>
                <w:rFonts w:asciiTheme="minorEastAsia" w:hAnsiTheme="minorEastAsia" w:hint="eastAsia"/>
                <w:b/>
                <w:bCs/>
                <w:sz w:val="20"/>
                <w:szCs w:val="20"/>
              </w:rPr>
            </w:pPr>
            <w:r>
              <w:rPr>
                <w:rFonts w:asciiTheme="minorEastAsia" w:hAnsiTheme="minorEastAsia" w:hint="eastAsia"/>
                <w:b/>
                <w:bCs/>
                <w:sz w:val="20"/>
                <w:szCs w:val="20"/>
              </w:rPr>
              <w:t>具体时间（参考）</w:t>
            </w:r>
          </w:p>
        </w:tc>
      </w:tr>
      <w:tr w:rsidR="0090590F" w14:paraId="2CB81825" w14:textId="77777777" w:rsidTr="00071893">
        <w:trPr>
          <w:trHeight w:val="288"/>
          <w:jc w:val="center"/>
        </w:trPr>
        <w:tc>
          <w:tcPr>
            <w:tcW w:w="2745" w:type="dxa"/>
          </w:tcPr>
          <w:p w14:paraId="7ACBCA52" w14:textId="77777777" w:rsidR="0090590F" w:rsidRDefault="0090590F" w:rsidP="00071893">
            <w:pPr>
              <w:jc w:val="left"/>
              <w:rPr>
                <w:rFonts w:asciiTheme="minorEastAsia" w:hAnsiTheme="minorEastAsia" w:cs="Arial"/>
                <w:szCs w:val="21"/>
                <w:lang w:bidi="zh-TW"/>
              </w:rPr>
            </w:pPr>
            <w:r>
              <w:rPr>
                <w:rFonts w:asciiTheme="minorEastAsia" w:hAnsiTheme="minorEastAsia" w:cs="Arial"/>
                <w:szCs w:val="21"/>
                <w:lang w:bidi="zh-TW"/>
              </w:rPr>
              <w:t>1.</w:t>
            </w:r>
            <w:r>
              <w:rPr>
                <w:rFonts w:asciiTheme="minorEastAsia" w:hAnsiTheme="minorEastAsia" w:cs="Arial" w:hint="eastAsia"/>
                <w:szCs w:val="21"/>
                <w:lang w:bidi="zh-TW"/>
              </w:rPr>
              <w:t>白夜里的俄罗斯语言，政治与艺术</w:t>
            </w:r>
          </w:p>
        </w:tc>
        <w:tc>
          <w:tcPr>
            <w:tcW w:w="1276" w:type="dxa"/>
          </w:tcPr>
          <w:p w14:paraId="47567841" w14:textId="77777777" w:rsidR="0090590F" w:rsidRDefault="0090590F" w:rsidP="00071893">
            <w:pPr>
              <w:jc w:val="center"/>
              <w:rPr>
                <w:rFonts w:asciiTheme="minorEastAsia" w:hAnsiTheme="minorEastAsia" w:cs="Arial"/>
                <w:sz w:val="20"/>
                <w:szCs w:val="20"/>
                <w:lang w:bidi="zh-TW"/>
              </w:rPr>
            </w:pPr>
            <w:r>
              <w:rPr>
                <w:rFonts w:asciiTheme="minorEastAsia" w:hAnsiTheme="minorEastAsia" w:cs="Arial"/>
                <w:sz w:val="20"/>
                <w:szCs w:val="20"/>
                <w:lang w:bidi="zh-TW"/>
              </w:rPr>
              <w:t>3</w:t>
            </w:r>
            <w:r>
              <w:rPr>
                <w:rFonts w:asciiTheme="minorEastAsia" w:hAnsiTheme="minorEastAsia" w:cs="Arial" w:hint="eastAsia"/>
                <w:sz w:val="20"/>
                <w:szCs w:val="20"/>
                <w:lang w:bidi="zh-TW"/>
              </w:rPr>
              <w:t>周</w:t>
            </w:r>
          </w:p>
        </w:tc>
        <w:tc>
          <w:tcPr>
            <w:tcW w:w="1701" w:type="dxa"/>
          </w:tcPr>
          <w:p w14:paraId="5B502569" w14:textId="77777777" w:rsidR="0090590F" w:rsidRDefault="0090590F" w:rsidP="00071893">
            <w:pPr>
              <w:jc w:val="center"/>
              <w:rPr>
                <w:rFonts w:asciiTheme="minorEastAsia" w:hAnsiTheme="minorEastAsia" w:cs="Arial"/>
                <w:sz w:val="20"/>
                <w:szCs w:val="20"/>
                <w:lang w:bidi="zh-TW"/>
              </w:rPr>
            </w:pPr>
            <w:r>
              <w:rPr>
                <w:rFonts w:asciiTheme="minorEastAsia" w:hAnsiTheme="minorEastAsia" w:cs="Arial" w:hint="eastAsia"/>
                <w:sz w:val="20"/>
                <w:szCs w:val="20"/>
                <w:lang w:bidi="zh-TW"/>
              </w:rPr>
              <w:t>6月1</w:t>
            </w:r>
            <w:r>
              <w:rPr>
                <w:rFonts w:asciiTheme="minorEastAsia" w:hAnsiTheme="minorEastAsia" w:cs="Arial"/>
                <w:sz w:val="20"/>
                <w:szCs w:val="20"/>
                <w:lang w:bidi="zh-TW"/>
              </w:rPr>
              <w:t>0</w:t>
            </w:r>
            <w:r>
              <w:rPr>
                <w:rFonts w:asciiTheme="minorEastAsia" w:hAnsiTheme="minorEastAsia" w:cs="Arial" w:hint="eastAsia"/>
                <w:sz w:val="20"/>
                <w:szCs w:val="20"/>
                <w:lang w:bidi="zh-TW"/>
              </w:rPr>
              <w:t>-</w:t>
            </w:r>
            <w:r>
              <w:rPr>
                <w:rFonts w:asciiTheme="minorEastAsia" w:hAnsiTheme="minorEastAsia" w:cs="Arial"/>
                <w:sz w:val="20"/>
                <w:szCs w:val="20"/>
                <w:lang w:bidi="zh-TW"/>
              </w:rPr>
              <w:t>28</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23</w:t>
            </w:r>
          </w:p>
        </w:tc>
      </w:tr>
      <w:tr w:rsidR="0090590F" w14:paraId="679D55E0" w14:textId="77777777" w:rsidTr="00071893">
        <w:trPr>
          <w:trHeight w:val="236"/>
          <w:jc w:val="center"/>
        </w:trPr>
        <w:tc>
          <w:tcPr>
            <w:tcW w:w="2745" w:type="dxa"/>
          </w:tcPr>
          <w:p w14:paraId="2D83059B" w14:textId="77777777" w:rsidR="0090590F" w:rsidRDefault="0090590F" w:rsidP="00071893">
            <w:pPr>
              <w:jc w:val="left"/>
              <w:rPr>
                <w:rFonts w:asciiTheme="minorEastAsia" w:hAnsiTheme="minorEastAsia" w:cs="Arial"/>
                <w:szCs w:val="21"/>
                <w:lang w:bidi="zh-TW"/>
              </w:rPr>
            </w:pPr>
            <w:r>
              <w:rPr>
                <w:rFonts w:asciiTheme="minorEastAsia" w:hAnsiTheme="minorEastAsia"/>
                <w:szCs w:val="21"/>
              </w:rPr>
              <w:t>2.</w:t>
            </w:r>
            <w:r>
              <w:rPr>
                <w:rFonts w:asciiTheme="minorEastAsia" w:hAnsiTheme="minorEastAsia" w:hint="eastAsia"/>
                <w:szCs w:val="21"/>
              </w:rPr>
              <w:t>俄语研究：俄语，文学与商业文化</w:t>
            </w:r>
          </w:p>
        </w:tc>
        <w:tc>
          <w:tcPr>
            <w:tcW w:w="1276" w:type="dxa"/>
          </w:tcPr>
          <w:p w14:paraId="0031FCF6" w14:textId="77777777" w:rsidR="0090590F" w:rsidRDefault="0090590F" w:rsidP="00071893">
            <w:pPr>
              <w:jc w:val="center"/>
              <w:rPr>
                <w:rFonts w:asciiTheme="minorEastAsia" w:hAnsiTheme="minorEastAsia"/>
                <w:sz w:val="20"/>
                <w:szCs w:val="20"/>
              </w:rPr>
            </w:pP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18C20DEF" w14:textId="77777777" w:rsidR="0090590F" w:rsidRDefault="0090590F" w:rsidP="00071893">
            <w:pPr>
              <w:jc w:val="center"/>
              <w:rPr>
                <w:rFonts w:asciiTheme="minorEastAsia" w:hAnsiTheme="minorEastAsia"/>
                <w:sz w:val="20"/>
                <w:szCs w:val="20"/>
              </w:rPr>
            </w:pPr>
            <w:r>
              <w:rPr>
                <w:rFonts w:asciiTheme="minorEastAsia" w:hAnsiTheme="minorEastAsia" w:hint="eastAsia"/>
                <w:sz w:val="20"/>
                <w:szCs w:val="20"/>
              </w:rPr>
              <w:t>7月0</w:t>
            </w:r>
            <w:r>
              <w:rPr>
                <w:rFonts w:asciiTheme="minorEastAsia" w:hAnsiTheme="minorEastAsia"/>
                <w:sz w:val="20"/>
                <w:szCs w:val="20"/>
              </w:rPr>
              <w:t>8</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2</w:t>
            </w:r>
          </w:p>
        </w:tc>
      </w:tr>
      <w:tr w:rsidR="0090590F" w14:paraId="151A5FA9" w14:textId="77777777" w:rsidTr="00071893">
        <w:trPr>
          <w:trHeight w:val="90"/>
          <w:jc w:val="center"/>
        </w:trPr>
        <w:tc>
          <w:tcPr>
            <w:tcW w:w="2745" w:type="dxa"/>
          </w:tcPr>
          <w:p w14:paraId="19F46899" w14:textId="77777777" w:rsidR="0090590F" w:rsidRDefault="0090590F" w:rsidP="00071893">
            <w:pPr>
              <w:jc w:val="left"/>
              <w:rPr>
                <w:rFonts w:asciiTheme="minorEastAsia" w:hAnsiTheme="minorEastAsia"/>
                <w:szCs w:val="21"/>
              </w:rPr>
            </w:pPr>
            <w:r>
              <w:rPr>
                <w:rFonts w:asciiTheme="minorEastAsia" w:hAnsiTheme="minorEastAsia" w:cs="Arial" w:hint="eastAsia"/>
                <w:szCs w:val="21"/>
                <w:lang w:bidi="zh-TW"/>
              </w:rPr>
              <w:t>3.商务交流俄语</w:t>
            </w:r>
          </w:p>
        </w:tc>
        <w:tc>
          <w:tcPr>
            <w:tcW w:w="1276" w:type="dxa"/>
          </w:tcPr>
          <w:p w14:paraId="299FE11E" w14:textId="77777777" w:rsidR="0090590F" w:rsidRDefault="0090590F" w:rsidP="00071893">
            <w:pPr>
              <w:jc w:val="center"/>
              <w:rPr>
                <w:rFonts w:asciiTheme="minorEastAsia" w:hAnsiTheme="minorEastAsia"/>
                <w:sz w:val="20"/>
                <w:szCs w:val="20"/>
              </w:rPr>
            </w:pP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758BF3F1" w14:textId="77777777" w:rsidR="0090590F" w:rsidRDefault="0090590F" w:rsidP="00071893">
            <w:pPr>
              <w:jc w:val="center"/>
              <w:rPr>
                <w:rFonts w:asciiTheme="minorEastAsia" w:hAnsiTheme="minorEastAsia" w:hint="eastAsia"/>
                <w:sz w:val="20"/>
                <w:szCs w:val="20"/>
              </w:rPr>
            </w:pPr>
            <w:r>
              <w:rPr>
                <w:rFonts w:asciiTheme="minorEastAsia" w:hAnsiTheme="minorEastAsia" w:hint="eastAsia"/>
                <w:sz w:val="20"/>
                <w:szCs w:val="20"/>
              </w:rPr>
              <w:t>7月0</w:t>
            </w:r>
            <w:r>
              <w:rPr>
                <w:rFonts w:asciiTheme="minorEastAsia" w:hAnsiTheme="minorEastAsia"/>
                <w:sz w:val="20"/>
                <w:szCs w:val="20"/>
              </w:rPr>
              <w:t>8</w:t>
            </w:r>
            <w:r>
              <w:rPr>
                <w:rFonts w:asciiTheme="minorEastAsia" w:hAnsiTheme="minorEastAsia" w:hint="eastAsia"/>
                <w:sz w:val="20"/>
                <w:szCs w:val="20"/>
              </w:rPr>
              <w:t>-</w:t>
            </w:r>
            <w:r>
              <w:rPr>
                <w:rFonts w:asciiTheme="minorEastAsia" w:hAnsiTheme="minorEastAsia"/>
                <w:sz w:val="20"/>
                <w:szCs w:val="20"/>
              </w:rPr>
              <w:t>26</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23</w:t>
            </w:r>
          </w:p>
        </w:tc>
      </w:tr>
      <w:tr w:rsidR="0090590F" w14:paraId="106E096A" w14:textId="77777777" w:rsidTr="00071893">
        <w:trPr>
          <w:trHeight w:val="90"/>
          <w:jc w:val="center"/>
        </w:trPr>
        <w:tc>
          <w:tcPr>
            <w:tcW w:w="2745" w:type="dxa"/>
          </w:tcPr>
          <w:p w14:paraId="2FD49AA8" w14:textId="77777777" w:rsidR="0090590F" w:rsidRDefault="0090590F" w:rsidP="00071893">
            <w:pPr>
              <w:jc w:val="left"/>
              <w:rPr>
                <w:rFonts w:asciiTheme="minorEastAsia" w:hAnsiTheme="minorEastAsia" w:cs="Arial"/>
                <w:szCs w:val="21"/>
                <w:lang w:bidi="zh-TW"/>
              </w:rPr>
            </w:pPr>
            <w:r>
              <w:rPr>
                <w:rFonts w:asciiTheme="minorEastAsia" w:hAnsiTheme="minorEastAsia" w:cs="Arial" w:hint="eastAsia"/>
                <w:szCs w:val="21"/>
                <w:lang w:bidi="zh-TW"/>
              </w:rPr>
              <w:t>4.俄语研究：俄语，政治与艺术</w:t>
            </w:r>
          </w:p>
        </w:tc>
        <w:tc>
          <w:tcPr>
            <w:tcW w:w="1276" w:type="dxa"/>
          </w:tcPr>
          <w:p w14:paraId="037C177A" w14:textId="77777777" w:rsidR="0090590F" w:rsidRDefault="0090590F" w:rsidP="00071893">
            <w:pPr>
              <w:jc w:val="center"/>
              <w:rPr>
                <w:rFonts w:asciiTheme="minorEastAsia" w:hAnsiTheme="minorEastAsia"/>
                <w:sz w:val="20"/>
                <w:szCs w:val="20"/>
              </w:rPr>
            </w:pP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4A9D5260" w14:textId="77777777" w:rsidR="0090590F" w:rsidRDefault="0090590F" w:rsidP="00071893">
            <w:pPr>
              <w:jc w:val="center"/>
              <w:rPr>
                <w:rFonts w:asciiTheme="minorEastAsia" w:hAnsiTheme="minorEastAsia"/>
                <w:sz w:val="20"/>
                <w:szCs w:val="20"/>
              </w:rPr>
            </w:pPr>
            <w:r>
              <w:rPr>
                <w:rFonts w:asciiTheme="minorEastAsia" w:hAnsiTheme="minorEastAsia" w:cs="Arial" w:hint="eastAsia"/>
                <w:sz w:val="20"/>
                <w:szCs w:val="20"/>
                <w:lang w:bidi="zh-TW"/>
              </w:rPr>
              <w:t>6月1</w:t>
            </w:r>
            <w:r>
              <w:rPr>
                <w:rFonts w:asciiTheme="minorEastAsia" w:hAnsiTheme="minorEastAsia" w:cs="Arial"/>
                <w:sz w:val="20"/>
                <w:szCs w:val="20"/>
                <w:lang w:bidi="zh-TW"/>
              </w:rPr>
              <w:t>0</w:t>
            </w:r>
            <w:r>
              <w:rPr>
                <w:rFonts w:asciiTheme="minorEastAsia" w:hAnsiTheme="minorEastAsia" w:cs="Arial" w:hint="eastAsia"/>
                <w:sz w:val="20"/>
                <w:szCs w:val="20"/>
                <w:lang w:bidi="zh-TW"/>
              </w:rPr>
              <w:t>-</w:t>
            </w:r>
            <w:r>
              <w:rPr>
                <w:rFonts w:asciiTheme="minorEastAsia" w:hAnsiTheme="minorEastAsia" w:cs="Arial"/>
                <w:sz w:val="20"/>
                <w:szCs w:val="20"/>
                <w:lang w:bidi="zh-TW"/>
              </w:rPr>
              <w:t>28</w:t>
            </w:r>
            <w:r>
              <w:rPr>
                <w:rFonts w:asciiTheme="minorEastAsia" w:hAnsiTheme="minorEastAsia" w:hint="eastAsia"/>
                <w:sz w:val="20"/>
                <w:szCs w:val="20"/>
              </w:rPr>
              <w:t>/</w:t>
            </w:r>
            <w:r>
              <w:rPr>
                <w:rFonts w:asciiTheme="minorEastAsia" w:hAnsiTheme="minorEastAsia"/>
                <w:sz w:val="20"/>
                <w:szCs w:val="20"/>
              </w:rPr>
              <w:t>8</w:t>
            </w:r>
            <w:r>
              <w:rPr>
                <w:rFonts w:asciiTheme="minorEastAsia" w:hAnsiTheme="minorEastAsia" w:hint="eastAsia"/>
                <w:sz w:val="20"/>
                <w:szCs w:val="20"/>
              </w:rPr>
              <w:t>月0</w:t>
            </w:r>
            <w:r>
              <w:rPr>
                <w:rFonts w:asciiTheme="minorEastAsia" w:hAnsiTheme="minorEastAsia"/>
                <w:sz w:val="20"/>
                <w:szCs w:val="20"/>
              </w:rPr>
              <w:t>5</w:t>
            </w:r>
            <w:r>
              <w:rPr>
                <w:rFonts w:asciiTheme="minorEastAsia" w:hAnsiTheme="minorEastAsia" w:hint="eastAsia"/>
                <w:sz w:val="20"/>
                <w:szCs w:val="20"/>
              </w:rPr>
              <w:t>-</w:t>
            </w:r>
            <w:r>
              <w:rPr>
                <w:rFonts w:asciiTheme="minorEastAsia" w:hAnsiTheme="minorEastAsia"/>
                <w:sz w:val="20"/>
                <w:szCs w:val="20"/>
              </w:rPr>
              <w:t>23</w:t>
            </w:r>
          </w:p>
        </w:tc>
      </w:tr>
      <w:tr w:rsidR="0090590F" w14:paraId="15E9F90F" w14:textId="77777777" w:rsidTr="00071893">
        <w:trPr>
          <w:trHeight w:val="235"/>
          <w:jc w:val="center"/>
        </w:trPr>
        <w:tc>
          <w:tcPr>
            <w:tcW w:w="2745" w:type="dxa"/>
          </w:tcPr>
          <w:p w14:paraId="686BE77F" w14:textId="77777777" w:rsidR="0090590F" w:rsidRDefault="0090590F" w:rsidP="00071893">
            <w:pPr>
              <w:jc w:val="left"/>
              <w:rPr>
                <w:rFonts w:asciiTheme="minorEastAsia" w:hAnsiTheme="minorEastAsia" w:cs="Arial"/>
                <w:szCs w:val="21"/>
                <w:lang w:bidi="zh-TW"/>
              </w:rPr>
            </w:pPr>
            <w:r>
              <w:rPr>
                <w:rFonts w:asciiTheme="minorEastAsia" w:hAnsiTheme="minorEastAsia" w:cs="Arial" w:hint="eastAsia"/>
                <w:szCs w:val="21"/>
                <w:lang w:bidi="zh-TW"/>
              </w:rPr>
              <w:t>5.面向交换生的强化生存俄语</w:t>
            </w:r>
          </w:p>
        </w:tc>
        <w:tc>
          <w:tcPr>
            <w:tcW w:w="1276" w:type="dxa"/>
          </w:tcPr>
          <w:p w14:paraId="31229C7A" w14:textId="77777777" w:rsidR="0090590F" w:rsidRDefault="0090590F" w:rsidP="00071893">
            <w:pPr>
              <w:jc w:val="center"/>
              <w:rPr>
                <w:rFonts w:asciiTheme="minorEastAsia" w:hAnsiTheme="minorEastAsia"/>
                <w:sz w:val="20"/>
                <w:szCs w:val="20"/>
              </w:rPr>
            </w:pPr>
            <w:r>
              <w:rPr>
                <w:rFonts w:asciiTheme="minorEastAsia" w:hAnsiTheme="minorEastAsia"/>
                <w:sz w:val="20"/>
                <w:szCs w:val="20"/>
              </w:rPr>
              <w:t>3</w:t>
            </w:r>
            <w:r>
              <w:rPr>
                <w:rFonts w:asciiTheme="minorEastAsia" w:hAnsiTheme="minorEastAsia" w:hint="eastAsia"/>
                <w:sz w:val="20"/>
                <w:szCs w:val="20"/>
              </w:rPr>
              <w:t>周</w:t>
            </w:r>
          </w:p>
        </w:tc>
        <w:tc>
          <w:tcPr>
            <w:tcW w:w="1701" w:type="dxa"/>
          </w:tcPr>
          <w:p w14:paraId="17D9B463" w14:textId="77777777" w:rsidR="0090590F" w:rsidRDefault="0090590F" w:rsidP="00071893">
            <w:pPr>
              <w:jc w:val="center"/>
              <w:rPr>
                <w:rFonts w:asciiTheme="minorEastAsia" w:hAnsiTheme="minorEastAsia"/>
                <w:sz w:val="20"/>
                <w:szCs w:val="20"/>
              </w:rPr>
            </w:pPr>
            <w:r>
              <w:rPr>
                <w:rFonts w:asciiTheme="minorEastAsia" w:hAnsiTheme="minorEastAsia" w:hint="eastAsia"/>
                <w:sz w:val="20"/>
                <w:szCs w:val="20"/>
              </w:rPr>
              <w:t>8月5-</w:t>
            </w:r>
            <w:r>
              <w:rPr>
                <w:rFonts w:asciiTheme="minorEastAsia" w:hAnsiTheme="minorEastAsia"/>
                <w:sz w:val="20"/>
                <w:szCs w:val="20"/>
              </w:rPr>
              <w:t>30</w:t>
            </w:r>
          </w:p>
        </w:tc>
      </w:tr>
      <w:tr w:rsidR="0090590F" w14:paraId="5B04451D" w14:textId="77777777" w:rsidTr="00071893">
        <w:trPr>
          <w:trHeight w:val="339"/>
          <w:jc w:val="center"/>
        </w:trPr>
        <w:tc>
          <w:tcPr>
            <w:tcW w:w="2745" w:type="dxa"/>
          </w:tcPr>
          <w:p w14:paraId="4C0465AD" w14:textId="77777777" w:rsidR="0090590F" w:rsidRDefault="0090590F" w:rsidP="00071893">
            <w:pPr>
              <w:jc w:val="left"/>
              <w:rPr>
                <w:rFonts w:asciiTheme="minorEastAsia" w:hAnsiTheme="minorEastAsia" w:cs="Arial"/>
                <w:szCs w:val="21"/>
                <w:lang w:bidi="zh-TW"/>
              </w:rPr>
            </w:pPr>
            <w:r>
              <w:rPr>
                <w:rFonts w:asciiTheme="minorEastAsia" w:hAnsiTheme="minorEastAsia" w:cs="Arial" w:hint="eastAsia"/>
                <w:szCs w:val="21"/>
                <w:lang w:bidi="zh-TW"/>
              </w:rPr>
              <w:t>6.俄语研究：俄语，历史与文学</w:t>
            </w:r>
          </w:p>
        </w:tc>
        <w:tc>
          <w:tcPr>
            <w:tcW w:w="1276" w:type="dxa"/>
          </w:tcPr>
          <w:p w14:paraId="0496B63D" w14:textId="77777777" w:rsidR="0090590F" w:rsidRDefault="0090590F" w:rsidP="00071893">
            <w:pPr>
              <w:jc w:val="center"/>
              <w:rPr>
                <w:rFonts w:asciiTheme="minorEastAsia" w:hAnsiTheme="minorEastAsia"/>
                <w:sz w:val="20"/>
                <w:szCs w:val="20"/>
              </w:rPr>
            </w:pPr>
            <w:r>
              <w:rPr>
                <w:rFonts w:asciiTheme="minorEastAsia" w:hAnsiTheme="minorEastAsia"/>
                <w:sz w:val="20"/>
                <w:szCs w:val="20"/>
              </w:rPr>
              <w:t>2</w:t>
            </w:r>
            <w:r>
              <w:rPr>
                <w:rFonts w:asciiTheme="minorEastAsia" w:hAnsiTheme="minorEastAsia" w:hint="eastAsia"/>
                <w:sz w:val="20"/>
                <w:szCs w:val="20"/>
              </w:rPr>
              <w:t>周</w:t>
            </w:r>
          </w:p>
        </w:tc>
        <w:tc>
          <w:tcPr>
            <w:tcW w:w="1701" w:type="dxa"/>
          </w:tcPr>
          <w:p w14:paraId="24DA0526" w14:textId="77777777" w:rsidR="0090590F" w:rsidRDefault="0090590F" w:rsidP="00071893">
            <w:pPr>
              <w:jc w:val="center"/>
              <w:rPr>
                <w:rFonts w:asciiTheme="minorEastAsia" w:hAnsiTheme="minorEastAsia"/>
                <w:sz w:val="20"/>
                <w:szCs w:val="20"/>
              </w:rPr>
            </w:pPr>
            <w:r>
              <w:rPr>
                <w:rFonts w:asciiTheme="minorEastAsia" w:hAnsiTheme="minorEastAsia" w:hint="eastAsia"/>
                <w:sz w:val="20"/>
                <w:szCs w:val="20"/>
              </w:rPr>
              <w:t>9月0</w:t>
            </w:r>
            <w:r>
              <w:rPr>
                <w:rFonts w:asciiTheme="minorEastAsia" w:hAnsiTheme="minorEastAsia"/>
                <w:sz w:val="20"/>
                <w:szCs w:val="20"/>
              </w:rPr>
              <w:t>2</w:t>
            </w:r>
            <w:r>
              <w:rPr>
                <w:rFonts w:asciiTheme="minorEastAsia" w:hAnsiTheme="minorEastAsia" w:hint="eastAsia"/>
                <w:sz w:val="20"/>
                <w:szCs w:val="20"/>
              </w:rPr>
              <w:t>-</w:t>
            </w:r>
            <w:r>
              <w:rPr>
                <w:rFonts w:asciiTheme="minorEastAsia" w:hAnsiTheme="minorEastAsia"/>
                <w:sz w:val="20"/>
                <w:szCs w:val="20"/>
              </w:rPr>
              <w:t>13</w:t>
            </w:r>
          </w:p>
        </w:tc>
      </w:tr>
    </w:tbl>
    <w:p w14:paraId="051017BB" w14:textId="77777777" w:rsidR="0090590F" w:rsidRDefault="0090590F">
      <w:pPr>
        <w:pStyle w:val="a7"/>
        <w:spacing w:before="0" w:beforeAutospacing="0" w:after="270" w:afterAutospacing="0" w:line="332" w:lineRule="atLeast"/>
        <w:rPr>
          <w:rFonts w:cs="Arial" w:hint="eastAsia"/>
        </w:rPr>
      </w:pPr>
    </w:p>
    <w:p w14:paraId="2A4D06DB" w14:textId="77777777" w:rsidR="0069733F" w:rsidRDefault="00711F17">
      <w:pPr>
        <w:pStyle w:val="a7"/>
        <w:spacing w:before="0" w:beforeAutospacing="0" w:after="270" w:afterAutospacing="0" w:line="332" w:lineRule="atLeast"/>
        <w:rPr>
          <w:rFonts w:cs="Arial"/>
        </w:rPr>
      </w:pPr>
      <w:r>
        <w:rPr>
          <w:rFonts w:cs="Arial" w:hint="eastAsia"/>
        </w:rPr>
        <w:t>2</w:t>
      </w:r>
      <w:r>
        <w:rPr>
          <w:rFonts w:cs="Arial"/>
        </w:rPr>
        <w:t>.地点：</w:t>
      </w:r>
      <w:r>
        <w:rPr>
          <w:rFonts w:cs="Arial" w:hint="eastAsia"/>
        </w:rPr>
        <w:t>俄罗斯圣彼得堡市</w:t>
      </w:r>
    </w:p>
    <w:p w14:paraId="680CBE7F" w14:textId="77777777" w:rsidR="0069733F" w:rsidRDefault="00711F17">
      <w:pPr>
        <w:pStyle w:val="a7"/>
        <w:spacing w:before="0" w:beforeAutospacing="0" w:after="270" w:afterAutospacing="0" w:line="332" w:lineRule="atLeast"/>
        <w:ind w:left="480" w:hangingChars="200" w:hanging="480"/>
        <w:rPr>
          <w:rFonts w:cs="Arial"/>
          <w:color w:val="C0504D" w:themeColor="accent2"/>
        </w:rPr>
      </w:pPr>
      <w:r>
        <w:rPr>
          <w:rFonts w:cs="Arial" w:hint="eastAsia"/>
        </w:rPr>
        <w:t>3</w:t>
      </w:r>
      <w:r>
        <w:rPr>
          <w:rFonts w:cs="Arial"/>
        </w:rPr>
        <w:t>.</w:t>
      </w:r>
      <w:r>
        <w:rPr>
          <w:rFonts w:cs="Arial" w:hint="eastAsia"/>
          <w:color w:val="C0504D" w:themeColor="accent2"/>
        </w:rPr>
        <w:t>单人报名则在规定时间内到达俄罗斯圣彼得堡市机场后由专人接送至宿舍。</w:t>
      </w:r>
    </w:p>
    <w:p w14:paraId="4BF4FE27" w14:textId="77777777" w:rsidR="0069733F" w:rsidRDefault="00711F17">
      <w:pPr>
        <w:pStyle w:val="a7"/>
        <w:spacing w:before="0" w:beforeAutospacing="0" w:after="270" w:afterAutospacing="0" w:line="332" w:lineRule="atLeast"/>
        <w:ind w:firstLineChars="100" w:firstLine="240"/>
        <w:rPr>
          <w:rFonts w:cs="Arial"/>
        </w:rPr>
      </w:pPr>
      <w:r>
        <w:rPr>
          <w:rFonts w:cs="Arial" w:hint="eastAsia"/>
        </w:rPr>
        <w:t>单个专业项目报名达到1</w:t>
      </w:r>
      <w:r>
        <w:rPr>
          <w:rFonts w:cs="Arial"/>
        </w:rPr>
        <w:t>5</w:t>
      </w:r>
      <w:r>
        <w:rPr>
          <w:rFonts w:cs="Arial" w:hint="eastAsia"/>
        </w:rPr>
        <w:t>人可自行成团选择项目实行日期。</w:t>
      </w:r>
      <w:r>
        <w:rPr>
          <w:rFonts w:cs="Arial"/>
        </w:rPr>
        <w:t>（</w:t>
      </w:r>
      <w:r>
        <w:rPr>
          <w:rFonts w:cs="Arial"/>
          <w:b/>
        </w:rPr>
        <w:t>确保不影响期末考试和导师科研的安排，方可报名参加</w:t>
      </w:r>
      <w:r>
        <w:rPr>
          <w:rFonts w:cs="Arial"/>
        </w:rPr>
        <w:t>）</w:t>
      </w:r>
    </w:p>
    <w:p w14:paraId="10C70D37" w14:textId="77777777" w:rsidR="0069733F" w:rsidRDefault="00711F17">
      <w:pPr>
        <w:pStyle w:val="a7"/>
        <w:numPr>
          <w:ilvl w:val="0"/>
          <w:numId w:val="2"/>
        </w:numPr>
        <w:spacing w:before="0" w:beforeAutospacing="0" w:after="270" w:afterAutospacing="0" w:line="332" w:lineRule="atLeast"/>
        <w:rPr>
          <w:rFonts w:cs="Arial"/>
          <w:b/>
          <w:bCs/>
          <w:color w:val="548DD4" w:themeColor="text2" w:themeTint="99"/>
          <w:sz w:val="28"/>
          <w:szCs w:val="28"/>
        </w:rPr>
      </w:pPr>
      <w:r>
        <w:rPr>
          <w:rFonts w:cs="Arial" w:hint="eastAsia"/>
          <w:b/>
          <w:bCs/>
          <w:color w:val="548DD4" w:themeColor="text2" w:themeTint="99"/>
          <w:sz w:val="28"/>
          <w:szCs w:val="28"/>
        </w:rPr>
        <w:t>项目费用：</w:t>
      </w:r>
    </w:p>
    <w:p w14:paraId="3F52B1CD" w14:textId="77777777" w:rsidR="0069733F" w:rsidRDefault="00711F17">
      <w:pPr>
        <w:pStyle w:val="ab"/>
        <w:numPr>
          <w:ilvl w:val="0"/>
          <w:numId w:val="3"/>
        </w:numPr>
        <w:spacing w:after="100" w:afterAutospacing="1"/>
        <w:ind w:firstLineChars="0"/>
        <w:rPr>
          <w:rFonts w:ascii="宋体" w:hAnsi="宋体" w:cs="Arial"/>
          <w:sz w:val="24"/>
          <w:szCs w:val="24"/>
        </w:rPr>
      </w:pPr>
      <w:r>
        <w:rPr>
          <w:rFonts w:ascii="宋体" w:hAnsi="宋体" w:cs="Arial" w:hint="eastAsia"/>
          <w:sz w:val="24"/>
          <w:szCs w:val="24"/>
        </w:rPr>
        <w:t>每周300</w:t>
      </w:r>
      <w:r>
        <w:rPr>
          <w:rFonts w:ascii="宋体" w:hAnsi="宋体" w:cs="Arial"/>
          <w:sz w:val="24"/>
          <w:szCs w:val="24"/>
        </w:rPr>
        <w:t>欧元</w:t>
      </w:r>
      <w:r>
        <w:rPr>
          <w:rFonts w:ascii="宋体" w:hAnsi="宋体" w:cs="Arial" w:hint="eastAsia"/>
          <w:sz w:val="24"/>
          <w:szCs w:val="24"/>
        </w:rPr>
        <w:t>（含税）</w:t>
      </w:r>
      <w:r>
        <w:rPr>
          <w:rFonts w:ascii="宋体" w:hAnsi="宋体" w:cs="Arial"/>
          <w:sz w:val="24"/>
          <w:szCs w:val="24"/>
        </w:rPr>
        <w:t>，</w:t>
      </w:r>
      <w:r>
        <w:rPr>
          <w:rFonts w:ascii="宋体" w:hAnsi="宋体" w:cs="Arial" w:hint="eastAsia"/>
          <w:sz w:val="24"/>
          <w:szCs w:val="24"/>
        </w:rPr>
        <w:t>住宿每人10欧元/天（含税），邀请函及办理签证服务费1500元，接送机费用每人500元。</w:t>
      </w:r>
    </w:p>
    <w:p w14:paraId="627BCF80" w14:textId="77777777" w:rsidR="0069733F" w:rsidRDefault="00711F17">
      <w:pPr>
        <w:pStyle w:val="ab"/>
        <w:ind w:left="360" w:firstLineChars="0" w:firstLine="0"/>
      </w:pPr>
      <w:r>
        <w:rPr>
          <w:rFonts w:hint="eastAsia"/>
        </w:rPr>
        <w:t>三周项目费用</w:t>
      </w:r>
    </w:p>
    <w:tbl>
      <w:tblPr>
        <w:tblStyle w:val="a8"/>
        <w:tblW w:w="0" w:type="auto"/>
        <w:tblLook w:val="04A0" w:firstRow="1" w:lastRow="0" w:firstColumn="1" w:lastColumn="0" w:noHBand="0" w:noVBand="1"/>
      </w:tblPr>
      <w:tblGrid>
        <w:gridCol w:w="2840"/>
        <w:gridCol w:w="2841"/>
      </w:tblGrid>
      <w:tr w:rsidR="0069733F" w14:paraId="2018FD62" w14:textId="77777777">
        <w:tc>
          <w:tcPr>
            <w:tcW w:w="2840" w:type="dxa"/>
          </w:tcPr>
          <w:p w14:paraId="42D44D06" w14:textId="77777777" w:rsidR="0069733F" w:rsidRDefault="00711F17">
            <w:pPr>
              <w:jc w:val="center"/>
            </w:pPr>
            <w:r>
              <w:rPr>
                <w:rFonts w:hint="eastAsia"/>
              </w:rPr>
              <w:t>收费明细</w:t>
            </w:r>
          </w:p>
        </w:tc>
        <w:tc>
          <w:tcPr>
            <w:tcW w:w="2841" w:type="dxa"/>
          </w:tcPr>
          <w:p w14:paraId="659BABC1" w14:textId="77777777" w:rsidR="0069733F" w:rsidRDefault="00711F17">
            <w:pPr>
              <w:jc w:val="center"/>
            </w:pPr>
            <w:r>
              <w:rPr>
                <w:rFonts w:hint="eastAsia"/>
              </w:rPr>
              <w:t>金额（含税）</w:t>
            </w:r>
          </w:p>
        </w:tc>
      </w:tr>
      <w:tr w:rsidR="0069733F" w14:paraId="41D2768B" w14:textId="77777777">
        <w:tc>
          <w:tcPr>
            <w:tcW w:w="2840" w:type="dxa"/>
          </w:tcPr>
          <w:p w14:paraId="79BD4C26" w14:textId="77777777" w:rsidR="0069733F" w:rsidRDefault="00711F17">
            <w:pPr>
              <w:jc w:val="center"/>
            </w:pPr>
            <w:r>
              <w:rPr>
                <w:rFonts w:hint="eastAsia"/>
              </w:rPr>
              <w:t>项目费</w:t>
            </w:r>
          </w:p>
        </w:tc>
        <w:tc>
          <w:tcPr>
            <w:tcW w:w="2841" w:type="dxa"/>
          </w:tcPr>
          <w:p w14:paraId="6E1F4CCE" w14:textId="77777777" w:rsidR="0069733F" w:rsidRDefault="00711F17">
            <w:pPr>
              <w:jc w:val="center"/>
            </w:pPr>
            <w:r>
              <w:rPr>
                <w:rFonts w:hint="eastAsia"/>
              </w:rPr>
              <w:t>9</w:t>
            </w:r>
            <w:r>
              <w:t>00</w:t>
            </w:r>
            <w:r>
              <w:rPr>
                <w:rFonts w:hint="eastAsia"/>
              </w:rPr>
              <w:t>欧</w:t>
            </w:r>
          </w:p>
        </w:tc>
      </w:tr>
      <w:tr w:rsidR="0069733F" w14:paraId="190B1086" w14:textId="77777777">
        <w:tc>
          <w:tcPr>
            <w:tcW w:w="2840" w:type="dxa"/>
          </w:tcPr>
          <w:p w14:paraId="421A8824" w14:textId="77777777" w:rsidR="0069733F" w:rsidRDefault="00711F17">
            <w:pPr>
              <w:jc w:val="center"/>
            </w:pPr>
            <w:r>
              <w:rPr>
                <w:rFonts w:hint="eastAsia"/>
              </w:rPr>
              <w:t>住宿费</w:t>
            </w:r>
          </w:p>
        </w:tc>
        <w:tc>
          <w:tcPr>
            <w:tcW w:w="2841" w:type="dxa"/>
          </w:tcPr>
          <w:p w14:paraId="0EE59829" w14:textId="77777777" w:rsidR="0069733F" w:rsidRDefault="00711F17">
            <w:pPr>
              <w:jc w:val="center"/>
            </w:pPr>
            <w:r>
              <w:rPr>
                <w:rFonts w:hint="eastAsia"/>
              </w:rPr>
              <w:t>2</w:t>
            </w:r>
            <w:r>
              <w:t>10</w:t>
            </w:r>
            <w:r>
              <w:rPr>
                <w:rFonts w:hint="eastAsia"/>
              </w:rPr>
              <w:t>欧</w:t>
            </w:r>
          </w:p>
        </w:tc>
      </w:tr>
      <w:tr w:rsidR="0069733F" w14:paraId="711465DC" w14:textId="77777777">
        <w:tc>
          <w:tcPr>
            <w:tcW w:w="2840" w:type="dxa"/>
          </w:tcPr>
          <w:p w14:paraId="58859DEC" w14:textId="77777777" w:rsidR="0069733F" w:rsidRDefault="00711F17">
            <w:pPr>
              <w:jc w:val="center"/>
            </w:pPr>
            <w:r>
              <w:rPr>
                <w:rFonts w:hint="eastAsia"/>
              </w:rPr>
              <w:t>邀请函及办理签证费</w:t>
            </w:r>
          </w:p>
        </w:tc>
        <w:tc>
          <w:tcPr>
            <w:tcW w:w="2841" w:type="dxa"/>
          </w:tcPr>
          <w:p w14:paraId="19085E3F" w14:textId="77777777" w:rsidR="0069733F" w:rsidRDefault="00711F17">
            <w:pPr>
              <w:jc w:val="center"/>
            </w:pPr>
            <w:r>
              <w:rPr>
                <w:rFonts w:hint="eastAsia"/>
              </w:rPr>
              <w:t>1</w:t>
            </w:r>
            <w:r>
              <w:t>500</w:t>
            </w:r>
            <w:r>
              <w:rPr>
                <w:rFonts w:hint="eastAsia"/>
              </w:rPr>
              <w:t>¥</w:t>
            </w:r>
          </w:p>
        </w:tc>
      </w:tr>
      <w:tr w:rsidR="0069733F" w14:paraId="46BC31B4" w14:textId="77777777">
        <w:tc>
          <w:tcPr>
            <w:tcW w:w="2840" w:type="dxa"/>
          </w:tcPr>
          <w:p w14:paraId="369493FF" w14:textId="77777777" w:rsidR="0069733F" w:rsidRDefault="00711F17">
            <w:pPr>
              <w:jc w:val="center"/>
            </w:pPr>
            <w:r>
              <w:rPr>
                <w:rFonts w:hint="eastAsia"/>
              </w:rPr>
              <w:t>接送机费</w:t>
            </w:r>
          </w:p>
        </w:tc>
        <w:tc>
          <w:tcPr>
            <w:tcW w:w="2841" w:type="dxa"/>
          </w:tcPr>
          <w:p w14:paraId="7CFE66D7" w14:textId="77777777" w:rsidR="0069733F" w:rsidRDefault="00711F17">
            <w:pPr>
              <w:jc w:val="center"/>
            </w:pPr>
            <w:r>
              <w:rPr>
                <w:rFonts w:hint="eastAsia"/>
              </w:rPr>
              <w:t>5</w:t>
            </w:r>
            <w:r>
              <w:t>00</w:t>
            </w:r>
            <w:r>
              <w:rPr>
                <w:rFonts w:hint="eastAsia"/>
              </w:rPr>
              <w:t>¥</w:t>
            </w:r>
          </w:p>
        </w:tc>
      </w:tr>
    </w:tbl>
    <w:p w14:paraId="3CCB99F0" w14:textId="77777777" w:rsidR="0069733F" w:rsidRDefault="0069733F">
      <w:pPr>
        <w:pStyle w:val="ab"/>
        <w:ind w:left="360" w:firstLineChars="0" w:firstLine="0"/>
      </w:pPr>
    </w:p>
    <w:p w14:paraId="69DD53F7" w14:textId="77777777" w:rsidR="0069733F" w:rsidRDefault="00711F17">
      <w:pPr>
        <w:pStyle w:val="ab"/>
        <w:ind w:left="360" w:firstLineChars="0" w:firstLine="0"/>
      </w:pPr>
      <w:r>
        <w:rPr>
          <w:rFonts w:hint="eastAsia"/>
        </w:rPr>
        <w:lastRenderedPageBreak/>
        <w:t>两周项目费用</w:t>
      </w:r>
    </w:p>
    <w:tbl>
      <w:tblPr>
        <w:tblStyle w:val="a8"/>
        <w:tblW w:w="0" w:type="auto"/>
        <w:tblLook w:val="04A0" w:firstRow="1" w:lastRow="0" w:firstColumn="1" w:lastColumn="0" w:noHBand="0" w:noVBand="1"/>
      </w:tblPr>
      <w:tblGrid>
        <w:gridCol w:w="2840"/>
        <w:gridCol w:w="2841"/>
      </w:tblGrid>
      <w:tr w:rsidR="0069733F" w14:paraId="302330DF" w14:textId="77777777">
        <w:tc>
          <w:tcPr>
            <w:tcW w:w="2840" w:type="dxa"/>
          </w:tcPr>
          <w:p w14:paraId="6AEB2B61" w14:textId="77777777" w:rsidR="0069733F" w:rsidRDefault="00711F17">
            <w:pPr>
              <w:jc w:val="center"/>
            </w:pPr>
            <w:r>
              <w:rPr>
                <w:rFonts w:hint="eastAsia"/>
              </w:rPr>
              <w:t>收费明细</w:t>
            </w:r>
          </w:p>
        </w:tc>
        <w:tc>
          <w:tcPr>
            <w:tcW w:w="2841" w:type="dxa"/>
          </w:tcPr>
          <w:p w14:paraId="5AEC23B8" w14:textId="77777777" w:rsidR="0069733F" w:rsidRDefault="00711F17">
            <w:pPr>
              <w:jc w:val="center"/>
            </w:pPr>
            <w:r>
              <w:rPr>
                <w:rFonts w:hint="eastAsia"/>
              </w:rPr>
              <w:t>金额（含税）</w:t>
            </w:r>
          </w:p>
        </w:tc>
      </w:tr>
      <w:tr w:rsidR="0069733F" w14:paraId="1C71C9B5" w14:textId="77777777">
        <w:tc>
          <w:tcPr>
            <w:tcW w:w="2840" w:type="dxa"/>
          </w:tcPr>
          <w:p w14:paraId="5116AB7C" w14:textId="77777777" w:rsidR="0069733F" w:rsidRDefault="00711F17">
            <w:pPr>
              <w:jc w:val="center"/>
            </w:pPr>
            <w:r>
              <w:rPr>
                <w:rFonts w:hint="eastAsia"/>
              </w:rPr>
              <w:t>项目费</w:t>
            </w:r>
          </w:p>
        </w:tc>
        <w:tc>
          <w:tcPr>
            <w:tcW w:w="2841" w:type="dxa"/>
          </w:tcPr>
          <w:p w14:paraId="6DBD9108" w14:textId="77777777" w:rsidR="0069733F" w:rsidRDefault="00711F17">
            <w:pPr>
              <w:jc w:val="center"/>
            </w:pPr>
            <w:r>
              <w:rPr>
                <w:rFonts w:hint="eastAsia"/>
              </w:rPr>
              <w:t>6</w:t>
            </w:r>
            <w:r>
              <w:t>00</w:t>
            </w:r>
            <w:r>
              <w:rPr>
                <w:rFonts w:hint="eastAsia"/>
              </w:rPr>
              <w:t>欧</w:t>
            </w:r>
          </w:p>
        </w:tc>
      </w:tr>
      <w:tr w:rsidR="0069733F" w14:paraId="086ECF86" w14:textId="77777777">
        <w:tc>
          <w:tcPr>
            <w:tcW w:w="2840" w:type="dxa"/>
          </w:tcPr>
          <w:p w14:paraId="5453EA83" w14:textId="77777777" w:rsidR="0069733F" w:rsidRDefault="00711F17">
            <w:pPr>
              <w:jc w:val="center"/>
            </w:pPr>
            <w:r>
              <w:rPr>
                <w:rFonts w:hint="eastAsia"/>
              </w:rPr>
              <w:t>住宿费</w:t>
            </w:r>
          </w:p>
        </w:tc>
        <w:tc>
          <w:tcPr>
            <w:tcW w:w="2841" w:type="dxa"/>
          </w:tcPr>
          <w:p w14:paraId="3258818D" w14:textId="77777777" w:rsidR="0069733F" w:rsidRDefault="00711F17">
            <w:pPr>
              <w:jc w:val="center"/>
            </w:pPr>
            <w:r>
              <w:rPr>
                <w:rFonts w:hint="eastAsia"/>
              </w:rPr>
              <w:t>1</w:t>
            </w:r>
            <w:r>
              <w:t>40</w:t>
            </w:r>
            <w:r>
              <w:rPr>
                <w:rFonts w:hint="eastAsia"/>
              </w:rPr>
              <w:t>欧</w:t>
            </w:r>
          </w:p>
        </w:tc>
      </w:tr>
      <w:tr w:rsidR="0069733F" w14:paraId="76583CCB" w14:textId="77777777">
        <w:tc>
          <w:tcPr>
            <w:tcW w:w="2840" w:type="dxa"/>
          </w:tcPr>
          <w:p w14:paraId="1E1BFE3B" w14:textId="77777777" w:rsidR="0069733F" w:rsidRDefault="00711F17">
            <w:pPr>
              <w:jc w:val="center"/>
            </w:pPr>
            <w:r>
              <w:rPr>
                <w:rFonts w:hint="eastAsia"/>
              </w:rPr>
              <w:t>邀请函及办理签证费</w:t>
            </w:r>
          </w:p>
        </w:tc>
        <w:tc>
          <w:tcPr>
            <w:tcW w:w="2841" w:type="dxa"/>
          </w:tcPr>
          <w:p w14:paraId="32F4D9E7" w14:textId="77777777" w:rsidR="0069733F" w:rsidRDefault="00711F17">
            <w:pPr>
              <w:jc w:val="center"/>
            </w:pPr>
            <w:r>
              <w:rPr>
                <w:rFonts w:hint="eastAsia"/>
              </w:rPr>
              <w:t>1</w:t>
            </w:r>
            <w:r>
              <w:t>500</w:t>
            </w:r>
            <w:r>
              <w:rPr>
                <w:rFonts w:hint="eastAsia"/>
              </w:rPr>
              <w:t>¥</w:t>
            </w:r>
          </w:p>
        </w:tc>
      </w:tr>
      <w:tr w:rsidR="0069733F" w14:paraId="3F487012" w14:textId="77777777">
        <w:tc>
          <w:tcPr>
            <w:tcW w:w="2840" w:type="dxa"/>
          </w:tcPr>
          <w:p w14:paraId="32213BB2" w14:textId="77777777" w:rsidR="0069733F" w:rsidRDefault="00711F17">
            <w:pPr>
              <w:jc w:val="center"/>
            </w:pPr>
            <w:r>
              <w:rPr>
                <w:rFonts w:hint="eastAsia"/>
              </w:rPr>
              <w:t>接送机费</w:t>
            </w:r>
          </w:p>
        </w:tc>
        <w:tc>
          <w:tcPr>
            <w:tcW w:w="2841" w:type="dxa"/>
          </w:tcPr>
          <w:p w14:paraId="3FFBF08F" w14:textId="77777777" w:rsidR="0069733F" w:rsidRDefault="00711F17">
            <w:pPr>
              <w:jc w:val="center"/>
            </w:pPr>
            <w:r>
              <w:rPr>
                <w:rFonts w:hint="eastAsia"/>
              </w:rPr>
              <w:t>5</w:t>
            </w:r>
            <w:r>
              <w:t>00</w:t>
            </w:r>
            <w:r>
              <w:rPr>
                <w:rFonts w:hint="eastAsia"/>
              </w:rPr>
              <w:t>¥</w:t>
            </w:r>
          </w:p>
        </w:tc>
      </w:tr>
    </w:tbl>
    <w:p w14:paraId="59003F60" w14:textId="77777777" w:rsidR="0069733F" w:rsidRDefault="0069733F">
      <w:pPr>
        <w:pStyle w:val="ab"/>
        <w:spacing w:after="100" w:afterAutospacing="1"/>
        <w:ind w:left="360" w:firstLineChars="0" w:firstLine="0"/>
        <w:rPr>
          <w:rFonts w:ascii="宋体" w:hAnsi="宋体" w:cs="Arial"/>
          <w:sz w:val="24"/>
          <w:szCs w:val="24"/>
        </w:rPr>
      </w:pPr>
    </w:p>
    <w:p w14:paraId="798C21BC" w14:textId="77777777" w:rsidR="0069733F" w:rsidRDefault="00711F17">
      <w:pPr>
        <w:pStyle w:val="ab"/>
        <w:numPr>
          <w:ilvl w:val="0"/>
          <w:numId w:val="3"/>
        </w:numPr>
        <w:spacing w:after="270" w:line="332" w:lineRule="atLeast"/>
        <w:ind w:firstLineChars="0"/>
        <w:rPr>
          <w:rFonts w:ascii="宋体" w:hAnsi="宋体" w:cs="Arial"/>
          <w:sz w:val="24"/>
          <w:szCs w:val="24"/>
        </w:rPr>
      </w:pPr>
      <w:r>
        <w:rPr>
          <w:rFonts w:ascii="宋体" w:hAnsi="宋体" w:cs="Arial"/>
          <w:sz w:val="24"/>
          <w:szCs w:val="24"/>
        </w:rPr>
        <w:t>其他：</w:t>
      </w:r>
      <w:r>
        <w:rPr>
          <w:rFonts w:hint="eastAsia"/>
        </w:rPr>
        <w:t>学生个人承担费用</w:t>
      </w:r>
    </w:p>
    <w:tbl>
      <w:tblPr>
        <w:tblStyle w:val="a8"/>
        <w:tblW w:w="0" w:type="auto"/>
        <w:tblLook w:val="04A0" w:firstRow="1" w:lastRow="0" w:firstColumn="1" w:lastColumn="0" w:noHBand="0" w:noVBand="1"/>
      </w:tblPr>
      <w:tblGrid>
        <w:gridCol w:w="2820"/>
        <w:gridCol w:w="2820"/>
      </w:tblGrid>
      <w:tr w:rsidR="0069733F" w14:paraId="3F952785" w14:textId="77777777">
        <w:trPr>
          <w:trHeight w:val="344"/>
        </w:trPr>
        <w:tc>
          <w:tcPr>
            <w:tcW w:w="2820" w:type="dxa"/>
          </w:tcPr>
          <w:p w14:paraId="0FF71DAA" w14:textId="77777777" w:rsidR="0069733F" w:rsidRDefault="00711F17">
            <w:pPr>
              <w:jc w:val="center"/>
            </w:pPr>
            <w:r>
              <w:rPr>
                <w:rFonts w:hint="eastAsia"/>
              </w:rPr>
              <w:t>费用明细</w:t>
            </w:r>
          </w:p>
        </w:tc>
        <w:tc>
          <w:tcPr>
            <w:tcW w:w="2820" w:type="dxa"/>
          </w:tcPr>
          <w:p w14:paraId="1639B9AF" w14:textId="77777777" w:rsidR="0069733F" w:rsidRDefault="00711F17">
            <w:pPr>
              <w:jc w:val="center"/>
            </w:pPr>
            <w:r>
              <w:rPr>
                <w:rFonts w:hint="eastAsia"/>
              </w:rPr>
              <w:t>金额</w:t>
            </w:r>
          </w:p>
        </w:tc>
      </w:tr>
      <w:tr w:rsidR="0069733F" w14:paraId="342AECA8" w14:textId="77777777">
        <w:trPr>
          <w:trHeight w:val="344"/>
        </w:trPr>
        <w:tc>
          <w:tcPr>
            <w:tcW w:w="2820" w:type="dxa"/>
          </w:tcPr>
          <w:p w14:paraId="5819F4F4" w14:textId="77777777" w:rsidR="0069733F" w:rsidRDefault="00711F17">
            <w:pPr>
              <w:jc w:val="center"/>
            </w:pPr>
            <w:r>
              <w:rPr>
                <w:rFonts w:hint="eastAsia"/>
              </w:rPr>
              <w:t>护照</w:t>
            </w:r>
          </w:p>
        </w:tc>
        <w:tc>
          <w:tcPr>
            <w:tcW w:w="2820" w:type="dxa"/>
          </w:tcPr>
          <w:p w14:paraId="76D71419" w14:textId="77777777" w:rsidR="0069733F" w:rsidRDefault="00711F17">
            <w:pPr>
              <w:jc w:val="center"/>
            </w:pPr>
            <w:r>
              <w:rPr>
                <w:rFonts w:hint="eastAsia"/>
              </w:rPr>
              <w:t>1</w:t>
            </w:r>
            <w:r>
              <w:t>60</w:t>
            </w:r>
            <w:r>
              <w:rPr>
                <w:rFonts w:hint="eastAsia"/>
              </w:rPr>
              <w:t>¥</w:t>
            </w:r>
          </w:p>
        </w:tc>
      </w:tr>
      <w:tr w:rsidR="0069733F" w14:paraId="210020AF" w14:textId="77777777">
        <w:trPr>
          <w:trHeight w:val="344"/>
        </w:trPr>
        <w:tc>
          <w:tcPr>
            <w:tcW w:w="2820" w:type="dxa"/>
          </w:tcPr>
          <w:p w14:paraId="6DC5C052" w14:textId="77777777" w:rsidR="0069733F" w:rsidRDefault="00711F17">
            <w:pPr>
              <w:jc w:val="center"/>
            </w:pPr>
            <w:r>
              <w:rPr>
                <w:rFonts w:hint="eastAsia"/>
              </w:rPr>
              <w:t>国际机票</w:t>
            </w:r>
          </w:p>
        </w:tc>
        <w:tc>
          <w:tcPr>
            <w:tcW w:w="2820" w:type="dxa"/>
            <w:vMerge w:val="restart"/>
          </w:tcPr>
          <w:p w14:paraId="566FFB14" w14:textId="3DF27608" w:rsidR="0069733F" w:rsidRDefault="003B521C">
            <w:pPr>
              <w:jc w:val="center"/>
            </w:pPr>
            <w:r w:rsidRPr="003B521C">
              <w:rPr>
                <w:rFonts w:hint="eastAsia"/>
              </w:rPr>
              <w:t>根据学生所在地及实际情况而定</w:t>
            </w:r>
          </w:p>
        </w:tc>
      </w:tr>
      <w:tr w:rsidR="0069733F" w14:paraId="2D8A3EA3" w14:textId="77777777">
        <w:trPr>
          <w:trHeight w:val="344"/>
        </w:trPr>
        <w:tc>
          <w:tcPr>
            <w:tcW w:w="2820" w:type="dxa"/>
          </w:tcPr>
          <w:p w14:paraId="1CF29B10" w14:textId="77777777" w:rsidR="0069733F" w:rsidRDefault="00711F17">
            <w:pPr>
              <w:jc w:val="center"/>
            </w:pPr>
            <w:r>
              <w:rPr>
                <w:rFonts w:hint="eastAsia"/>
              </w:rPr>
              <w:t>保险</w:t>
            </w:r>
          </w:p>
        </w:tc>
        <w:tc>
          <w:tcPr>
            <w:tcW w:w="2820" w:type="dxa"/>
            <w:vMerge/>
          </w:tcPr>
          <w:p w14:paraId="22338536" w14:textId="77777777" w:rsidR="0069733F" w:rsidRDefault="0069733F">
            <w:pPr>
              <w:jc w:val="center"/>
            </w:pPr>
          </w:p>
        </w:tc>
      </w:tr>
      <w:tr w:rsidR="0069733F" w14:paraId="5806F58B" w14:textId="77777777">
        <w:trPr>
          <w:trHeight w:val="344"/>
        </w:trPr>
        <w:tc>
          <w:tcPr>
            <w:tcW w:w="2820" w:type="dxa"/>
          </w:tcPr>
          <w:p w14:paraId="2B91BAC6" w14:textId="77777777" w:rsidR="0069733F" w:rsidRDefault="00711F17">
            <w:pPr>
              <w:jc w:val="center"/>
            </w:pPr>
            <w:r>
              <w:rPr>
                <w:rFonts w:hint="eastAsia"/>
              </w:rPr>
              <w:t>国内路费</w:t>
            </w:r>
          </w:p>
        </w:tc>
        <w:tc>
          <w:tcPr>
            <w:tcW w:w="2820" w:type="dxa"/>
            <w:vMerge/>
          </w:tcPr>
          <w:p w14:paraId="10B70351" w14:textId="77777777" w:rsidR="0069733F" w:rsidRDefault="0069733F">
            <w:pPr>
              <w:jc w:val="center"/>
            </w:pPr>
          </w:p>
        </w:tc>
      </w:tr>
      <w:tr w:rsidR="0069733F" w14:paraId="31F94DCC" w14:textId="77777777">
        <w:trPr>
          <w:trHeight w:val="355"/>
        </w:trPr>
        <w:tc>
          <w:tcPr>
            <w:tcW w:w="2820" w:type="dxa"/>
          </w:tcPr>
          <w:p w14:paraId="1E06BB67" w14:textId="77777777" w:rsidR="0069733F" w:rsidRDefault="00711F17">
            <w:pPr>
              <w:jc w:val="center"/>
            </w:pPr>
            <w:r>
              <w:rPr>
                <w:rFonts w:hint="eastAsia"/>
              </w:rPr>
              <w:t>在外个人活动费</w:t>
            </w:r>
          </w:p>
        </w:tc>
        <w:tc>
          <w:tcPr>
            <w:tcW w:w="2820" w:type="dxa"/>
            <w:vMerge/>
          </w:tcPr>
          <w:p w14:paraId="03501319" w14:textId="77777777" w:rsidR="0069733F" w:rsidRDefault="0069733F">
            <w:pPr>
              <w:jc w:val="center"/>
            </w:pPr>
          </w:p>
        </w:tc>
      </w:tr>
    </w:tbl>
    <w:p w14:paraId="442A48ED" w14:textId="77777777" w:rsidR="0069733F" w:rsidRDefault="0069733F">
      <w:pPr>
        <w:widowControl/>
        <w:jc w:val="left"/>
        <w:rPr>
          <w:rFonts w:ascii="宋体" w:hAnsi="宋体"/>
          <w:b/>
          <w:bCs/>
          <w:sz w:val="24"/>
          <w:szCs w:val="24"/>
          <w14:reflection w14:blurRad="6350" w14:stA="53000" w14:stPos="0" w14:endA="300" w14:endPos="35500" w14:dist="0" w14:dir="5400000" w14:fadeDir="5400000" w14:sx="100000" w14:sy="-90000" w14:kx="0" w14:ky="0" w14:algn="bl"/>
        </w:rPr>
      </w:pPr>
    </w:p>
    <w:p w14:paraId="253C9752" w14:textId="77777777" w:rsidR="0069733F" w:rsidRDefault="00711F17">
      <w:pPr>
        <w:rPr>
          <w:rFonts w:ascii="宋体" w:hAnsi="宋体" w:cs="Arial"/>
          <w:sz w:val="24"/>
          <w:szCs w:val="24"/>
        </w:rPr>
      </w:pPr>
      <w:r>
        <w:rPr>
          <w:rFonts w:ascii="宋体" w:hAnsi="宋体" w:cs="Arial" w:hint="eastAsia"/>
          <w:b/>
          <w:color w:val="548DD4" w:themeColor="text2" w:themeTint="99"/>
          <w:sz w:val="28"/>
          <w:szCs w:val="28"/>
        </w:rPr>
        <w:t>五、</w:t>
      </w:r>
      <w:r>
        <w:rPr>
          <w:rFonts w:ascii="宋体" w:hAnsi="宋体" w:cs="Arial"/>
          <w:b/>
          <w:color w:val="548DD4" w:themeColor="text2" w:themeTint="99"/>
          <w:sz w:val="28"/>
          <w:szCs w:val="28"/>
        </w:rPr>
        <w:t>申请要求：</w:t>
      </w:r>
      <w:r>
        <w:rPr>
          <w:rFonts w:ascii="宋体" w:hAnsi="宋体" w:cs="Arial"/>
          <w:color w:val="548DD4" w:themeColor="text2" w:themeTint="99"/>
          <w:sz w:val="24"/>
          <w:szCs w:val="24"/>
        </w:rPr>
        <w:br/>
      </w:r>
      <w:r>
        <w:rPr>
          <w:rFonts w:ascii="宋体" w:hAnsi="宋体" w:cs="Arial"/>
          <w:sz w:val="24"/>
          <w:szCs w:val="24"/>
        </w:rPr>
        <w:t>1</w:t>
      </w:r>
      <w:r>
        <w:rPr>
          <w:rFonts w:ascii="宋体" w:hAnsi="宋体" w:cs="Arial" w:hint="eastAsia"/>
          <w:sz w:val="24"/>
          <w:szCs w:val="24"/>
        </w:rPr>
        <w:t>）在读</w:t>
      </w:r>
      <w:r>
        <w:rPr>
          <w:rFonts w:ascii="宋体" w:hAnsi="宋体" w:cs="Arial"/>
          <w:sz w:val="24"/>
          <w:szCs w:val="24"/>
        </w:rPr>
        <w:t>全日制大学生，以及非毕业班硕士生和博士生，年满1</w:t>
      </w:r>
      <w:r>
        <w:rPr>
          <w:rFonts w:ascii="宋体" w:hAnsi="宋体" w:cs="Arial" w:hint="eastAsia"/>
          <w:sz w:val="24"/>
          <w:szCs w:val="24"/>
        </w:rPr>
        <w:t>8</w:t>
      </w:r>
      <w:r>
        <w:rPr>
          <w:rFonts w:ascii="宋体" w:hAnsi="宋体" w:cs="Arial"/>
          <w:sz w:val="24"/>
          <w:szCs w:val="24"/>
        </w:rPr>
        <w:t>周岁；</w:t>
      </w:r>
    </w:p>
    <w:p w14:paraId="2085FBDC" w14:textId="77777777" w:rsidR="0069733F" w:rsidRDefault="00711F17">
      <w:pPr>
        <w:rPr>
          <w:rFonts w:ascii="宋体" w:hAnsi="宋体" w:cs="Arial"/>
          <w:sz w:val="24"/>
          <w:szCs w:val="24"/>
        </w:rPr>
      </w:pPr>
      <w:r>
        <w:rPr>
          <w:rFonts w:ascii="宋体" w:hAnsi="宋体" w:cs="Arial"/>
          <w:sz w:val="24"/>
          <w:szCs w:val="24"/>
        </w:rPr>
        <w:t>2</w:t>
      </w:r>
      <w:r>
        <w:rPr>
          <w:rFonts w:ascii="宋体" w:hAnsi="宋体" w:cs="Arial" w:hint="eastAsia"/>
          <w:sz w:val="24"/>
          <w:szCs w:val="24"/>
        </w:rPr>
        <w:t>）</w:t>
      </w:r>
      <w:r>
        <w:rPr>
          <w:rFonts w:ascii="宋体" w:hAnsi="宋体" w:cs="Arial"/>
          <w:sz w:val="24"/>
          <w:szCs w:val="24"/>
        </w:rPr>
        <w:t>热爱祖国、品德优良、身心健康，具有较强的独立学习及生活能力；</w:t>
      </w:r>
    </w:p>
    <w:p w14:paraId="4F1BDCF2" w14:textId="77777777" w:rsidR="0069733F" w:rsidRDefault="00711F17">
      <w:pPr>
        <w:rPr>
          <w:rFonts w:ascii="宋体" w:hAnsi="宋体" w:cs="Arial"/>
          <w:sz w:val="24"/>
          <w:szCs w:val="24"/>
        </w:rPr>
      </w:pPr>
      <w:r>
        <w:rPr>
          <w:rFonts w:ascii="宋体" w:hAnsi="宋体" w:cs="Arial"/>
          <w:sz w:val="24"/>
          <w:szCs w:val="24"/>
        </w:rPr>
        <w:t>3</w:t>
      </w:r>
      <w:r>
        <w:rPr>
          <w:rFonts w:ascii="宋体" w:hAnsi="宋体" w:cs="Arial" w:hint="eastAsia"/>
          <w:sz w:val="24"/>
          <w:szCs w:val="24"/>
        </w:rPr>
        <w:t>）</w:t>
      </w:r>
      <w:r>
        <w:rPr>
          <w:rFonts w:ascii="宋体" w:hAnsi="宋体" w:cs="Arial"/>
          <w:sz w:val="24"/>
          <w:szCs w:val="24"/>
        </w:rPr>
        <w:t>学生本人自愿，且导师同意，遵守学校选派的有关规定和要求；</w:t>
      </w:r>
    </w:p>
    <w:p w14:paraId="7AF80854" w14:textId="77777777" w:rsidR="0069733F" w:rsidRDefault="00711F17">
      <w:pPr>
        <w:rPr>
          <w:rFonts w:ascii="宋体" w:hAnsi="宋体" w:cs="Arial"/>
          <w:sz w:val="24"/>
          <w:szCs w:val="24"/>
        </w:rPr>
      </w:pPr>
      <w:r>
        <w:rPr>
          <w:rFonts w:ascii="宋体" w:hAnsi="宋体" w:cs="Arial"/>
          <w:sz w:val="24"/>
          <w:szCs w:val="24"/>
        </w:rPr>
        <w:t>4</w:t>
      </w:r>
      <w:r>
        <w:rPr>
          <w:rFonts w:ascii="宋体" w:hAnsi="宋体" w:cs="Arial" w:hint="eastAsia"/>
          <w:sz w:val="24"/>
          <w:szCs w:val="24"/>
        </w:rPr>
        <w:t>）</w:t>
      </w:r>
      <w:r>
        <w:rPr>
          <w:rFonts w:ascii="宋体" w:hAnsi="宋体" w:cs="Arial"/>
          <w:sz w:val="24"/>
          <w:szCs w:val="24"/>
        </w:rPr>
        <w:t>英语水平为</w:t>
      </w:r>
      <w:r>
        <w:rPr>
          <w:rFonts w:ascii="宋体" w:hAnsi="宋体" w:cs="Arial" w:hint="eastAsia"/>
          <w:sz w:val="24"/>
          <w:szCs w:val="24"/>
        </w:rPr>
        <w:t>四</w:t>
      </w:r>
      <w:r>
        <w:rPr>
          <w:rFonts w:ascii="宋体" w:hAnsi="宋体" w:cs="Arial"/>
          <w:sz w:val="24"/>
          <w:szCs w:val="24"/>
        </w:rPr>
        <w:t>级（含以上），因包含同其他国家的学生进行小组讨论、小组活动及社交活动，英语口语须有一定基础；</w:t>
      </w:r>
    </w:p>
    <w:p w14:paraId="1864653F" w14:textId="21DB7F35" w:rsidR="0069733F" w:rsidRDefault="00711F17">
      <w:pPr>
        <w:rPr>
          <w:rFonts w:ascii="宋体" w:hAnsi="宋体" w:cs="Arial"/>
          <w:sz w:val="24"/>
          <w:szCs w:val="24"/>
        </w:rPr>
      </w:pPr>
      <w:r>
        <w:rPr>
          <w:rFonts w:ascii="宋体" w:hAnsi="宋体" w:cs="Arial"/>
          <w:sz w:val="24"/>
          <w:szCs w:val="24"/>
        </w:rPr>
        <w:t>5</w:t>
      </w:r>
      <w:r>
        <w:rPr>
          <w:rFonts w:ascii="宋体" w:hAnsi="宋体" w:cs="Arial" w:hint="eastAsia"/>
          <w:sz w:val="24"/>
          <w:szCs w:val="24"/>
        </w:rPr>
        <w:t>）</w:t>
      </w:r>
      <w:r>
        <w:rPr>
          <w:rFonts w:ascii="宋体" w:hAnsi="宋体" w:cs="Arial"/>
          <w:color w:val="C0504D" w:themeColor="accent2"/>
          <w:sz w:val="24"/>
          <w:szCs w:val="24"/>
        </w:rPr>
        <w:t>有效护照</w:t>
      </w:r>
      <w:r>
        <w:rPr>
          <w:rFonts w:ascii="宋体" w:hAnsi="宋体" w:cs="Arial" w:hint="eastAsia"/>
          <w:color w:val="C0504D" w:themeColor="accent2"/>
          <w:sz w:val="24"/>
          <w:szCs w:val="24"/>
        </w:rPr>
        <w:t>（</w:t>
      </w:r>
      <w:r w:rsidRPr="00711F17">
        <w:rPr>
          <w:rFonts w:ascii="宋体" w:hAnsi="宋体" w:cs="Arial" w:hint="eastAsia"/>
          <w:color w:val="C0504D" w:themeColor="accent2"/>
          <w:sz w:val="24"/>
          <w:szCs w:val="24"/>
        </w:rPr>
        <w:t>护照有效期6个月以上</w:t>
      </w:r>
      <w:r>
        <w:rPr>
          <w:rFonts w:ascii="宋体" w:hAnsi="宋体" w:cs="Arial" w:hint="eastAsia"/>
          <w:color w:val="C0504D" w:themeColor="accent2"/>
          <w:sz w:val="24"/>
          <w:szCs w:val="24"/>
        </w:rPr>
        <w:t>）。</w:t>
      </w:r>
    </w:p>
    <w:p w14:paraId="5E8CD68F" w14:textId="77777777" w:rsidR="0069733F" w:rsidRDefault="0069733F">
      <w:pPr>
        <w:rPr>
          <w:rFonts w:ascii="宋体" w:hAnsi="宋体" w:cs="Arial"/>
          <w:sz w:val="24"/>
          <w:szCs w:val="24"/>
        </w:rPr>
      </w:pPr>
    </w:p>
    <w:p w14:paraId="5C102063" w14:textId="77777777" w:rsidR="0069733F" w:rsidRDefault="00711F17">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六、</w:t>
      </w:r>
      <w:r>
        <w:rPr>
          <w:rFonts w:ascii="宋体" w:hAnsi="宋体" w:cs="Arial"/>
          <w:b/>
          <w:color w:val="548DD4" w:themeColor="text2" w:themeTint="99"/>
          <w:sz w:val="28"/>
          <w:szCs w:val="28"/>
        </w:rPr>
        <w:t>报名截止时间：</w:t>
      </w:r>
      <w:r>
        <w:rPr>
          <w:rFonts w:ascii="宋体" w:hAnsi="宋体" w:cs="Arial" w:hint="eastAsia"/>
          <w:b/>
          <w:color w:val="548DD4" w:themeColor="text2" w:themeTint="99"/>
          <w:sz w:val="28"/>
          <w:szCs w:val="28"/>
        </w:rPr>
        <w:t>2019年</w:t>
      </w:r>
      <w:r>
        <w:rPr>
          <w:rFonts w:ascii="宋体" w:hAnsi="宋体" w:cs="Arial"/>
          <w:b/>
          <w:color w:val="548DD4" w:themeColor="text2" w:themeTint="99"/>
          <w:sz w:val="28"/>
          <w:szCs w:val="28"/>
        </w:rPr>
        <w:t>5月20日</w:t>
      </w:r>
    </w:p>
    <w:p w14:paraId="71B75A24" w14:textId="77777777" w:rsidR="0069733F" w:rsidRDefault="0069733F">
      <w:pPr>
        <w:rPr>
          <w:rFonts w:ascii="宋体" w:hAnsi="宋体" w:cs="Arial"/>
          <w:b/>
          <w:sz w:val="24"/>
          <w:szCs w:val="24"/>
        </w:rPr>
      </w:pPr>
    </w:p>
    <w:p w14:paraId="220A11AA" w14:textId="77777777" w:rsidR="0069733F" w:rsidRDefault="00711F17">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七、申请流程</w:t>
      </w:r>
    </w:p>
    <w:p w14:paraId="77546086" w14:textId="77777777" w:rsidR="0069733F" w:rsidRDefault="00711F17">
      <w:pPr>
        <w:rPr>
          <w:rFonts w:ascii="宋体" w:hAnsi="宋体" w:cs="Arial"/>
          <w:bCs/>
          <w:sz w:val="24"/>
          <w:szCs w:val="24"/>
        </w:rPr>
      </w:pPr>
      <w:r>
        <w:rPr>
          <w:rFonts w:ascii="宋体" w:hAnsi="宋体" w:cs="Arial" w:hint="eastAsia"/>
          <w:bCs/>
          <w:sz w:val="24"/>
          <w:szCs w:val="24"/>
        </w:rPr>
        <w:t>1）名额：全校内筛选8-10人</w:t>
      </w:r>
    </w:p>
    <w:p w14:paraId="7B07F69A" w14:textId="77777777" w:rsidR="0069733F" w:rsidRDefault="00711F17">
      <w:pPr>
        <w:rPr>
          <w:rFonts w:ascii="宋体" w:hAnsi="宋体" w:cs="Arial"/>
          <w:bCs/>
          <w:sz w:val="24"/>
          <w:szCs w:val="24"/>
        </w:rPr>
      </w:pPr>
      <w:r>
        <w:rPr>
          <w:rFonts w:ascii="宋体" w:hAnsi="宋体" w:cs="Arial" w:hint="eastAsia"/>
          <w:bCs/>
          <w:sz w:val="24"/>
          <w:szCs w:val="24"/>
        </w:rPr>
        <w:t>2）完成校内审批流程，具体请查看：https://gjc.xatu.edu.cn/lxjw.htm完成校内手续后将申请材料送至行政楼403（国际处办公室）</w:t>
      </w:r>
    </w:p>
    <w:p w14:paraId="7B8C70F2" w14:textId="77777777" w:rsidR="0069733F" w:rsidRDefault="00711F17">
      <w:pPr>
        <w:rPr>
          <w:rFonts w:ascii="宋体" w:hAnsi="宋体" w:cs="Arial"/>
          <w:bCs/>
          <w:sz w:val="24"/>
          <w:szCs w:val="24"/>
        </w:rPr>
      </w:pPr>
      <w:r>
        <w:rPr>
          <w:rFonts w:ascii="宋体" w:hAnsi="宋体" w:cs="Arial" w:hint="eastAsia"/>
          <w:bCs/>
          <w:sz w:val="24"/>
          <w:szCs w:val="24"/>
        </w:rPr>
        <w:t>3）与项目负责老师沟通，完成所需材料和行前准备</w:t>
      </w:r>
    </w:p>
    <w:p w14:paraId="55D5EF9F" w14:textId="77777777" w:rsidR="0069733F" w:rsidRDefault="00711F17">
      <w:pPr>
        <w:rPr>
          <w:rFonts w:ascii="宋体" w:hAnsi="宋体" w:cs="Arial"/>
          <w:bCs/>
          <w:sz w:val="24"/>
          <w:szCs w:val="24"/>
        </w:rPr>
      </w:pPr>
      <w:r>
        <w:rPr>
          <w:rFonts w:ascii="宋体" w:hAnsi="宋体" w:cs="Arial" w:hint="eastAsia"/>
          <w:bCs/>
          <w:sz w:val="24"/>
          <w:szCs w:val="24"/>
        </w:rPr>
        <w:t>可在国际</w:t>
      </w:r>
      <w:proofErr w:type="gramStart"/>
      <w:r>
        <w:rPr>
          <w:rFonts w:ascii="宋体" w:hAnsi="宋体" w:cs="Arial" w:hint="eastAsia"/>
          <w:bCs/>
          <w:sz w:val="24"/>
          <w:szCs w:val="24"/>
        </w:rPr>
        <w:t>处官网“留学分享”</w:t>
      </w:r>
      <w:proofErr w:type="gramEnd"/>
      <w:r>
        <w:rPr>
          <w:rFonts w:ascii="宋体" w:hAnsi="宋体" w:cs="Arial" w:hint="eastAsia"/>
          <w:bCs/>
          <w:sz w:val="24"/>
          <w:szCs w:val="24"/>
        </w:rPr>
        <w:t>栏目观看往届学生参加心得体会：</w:t>
      </w:r>
      <w:hyperlink r:id="rId9" w:history="1">
        <w:r>
          <w:rPr>
            <w:rStyle w:val="aa"/>
            <w:rFonts w:ascii="宋体" w:hAnsi="宋体" w:cs="Arial" w:hint="eastAsia"/>
            <w:bCs/>
            <w:sz w:val="24"/>
            <w:szCs w:val="24"/>
          </w:rPr>
          <w:t>https://gjc.xatu.edu.cn/lxjw/lxfx.htm</w:t>
        </w:r>
      </w:hyperlink>
    </w:p>
    <w:p w14:paraId="0B567C69" w14:textId="77777777" w:rsidR="0069733F" w:rsidRDefault="00711F17">
      <w:pPr>
        <w:rPr>
          <w:rFonts w:ascii="宋体" w:hAnsi="宋体" w:cs="Arial"/>
          <w:bCs/>
          <w:sz w:val="24"/>
          <w:szCs w:val="24"/>
        </w:rPr>
      </w:pPr>
      <w:r>
        <w:rPr>
          <w:rFonts w:ascii="宋体" w:hAnsi="宋体" w:cs="Arial" w:hint="eastAsia"/>
          <w:bCs/>
          <w:sz w:val="24"/>
          <w:szCs w:val="24"/>
        </w:rPr>
        <w:t>为保证所有参加项目的人能及时收到相关报名和交流信息，请务必加项目交流群（QQ群）：225058889 （XATU出国（境）项目交流群）</w:t>
      </w:r>
    </w:p>
    <w:p w14:paraId="0FEF6CDD" w14:textId="77777777" w:rsidR="0069733F" w:rsidRDefault="0069733F">
      <w:pPr>
        <w:rPr>
          <w:rFonts w:ascii="宋体" w:hAnsi="宋体" w:cs="Arial"/>
          <w:bCs/>
          <w:sz w:val="24"/>
          <w:szCs w:val="24"/>
        </w:rPr>
      </w:pPr>
    </w:p>
    <w:p w14:paraId="6F300DE8" w14:textId="77777777" w:rsidR="0069733F" w:rsidRDefault="00711F17">
      <w:pPr>
        <w:rPr>
          <w:rFonts w:ascii="宋体" w:hAnsi="宋体" w:cs="Arial"/>
          <w:b/>
          <w:color w:val="548DD4" w:themeColor="text2" w:themeTint="99"/>
          <w:sz w:val="28"/>
          <w:szCs w:val="28"/>
        </w:rPr>
      </w:pPr>
      <w:r>
        <w:rPr>
          <w:rFonts w:ascii="宋体" w:hAnsi="宋体" w:cs="Arial" w:hint="eastAsia"/>
          <w:b/>
          <w:color w:val="548DD4" w:themeColor="text2" w:themeTint="99"/>
          <w:sz w:val="28"/>
          <w:szCs w:val="28"/>
        </w:rPr>
        <w:t>八、项目咨询</w:t>
      </w:r>
    </w:p>
    <w:p w14:paraId="21928341" w14:textId="77777777" w:rsidR="0069733F" w:rsidRDefault="00711F17">
      <w:pPr>
        <w:spacing w:line="276" w:lineRule="auto"/>
        <w:rPr>
          <w:sz w:val="24"/>
          <w:szCs w:val="28"/>
        </w:rPr>
      </w:pPr>
      <w:r>
        <w:rPr>
          <w:rFonts w:hint="eastAsia"/>
          <w:sz w:val="24"/>
          <w:szCs w:val="28"/>
        </w:rPr>
        <w:lastRenderedPageBreak/>
        <w:t>①西安工业大学国际处：郑老师</w:t>
      </w:r>
      <w:r>
        <w:rPr>
          <w:rFonts w:hint="eastAsia"/>
          <w:sz w:val="24"/>
          <w:szCs w:val="28"/>
        </w:rPr>
        <w:t xml:space="preserve"> 86173189</w:t>
      </w:r>
    </w:p>
    <w:p w14:paraId="0CC225C4" w14:textId="77777777" w:rsidR="0069733F" w:rsidRDefault="00711F17">
      <w:pPr>
        <w:spacing w:line="276" w:lineRule="auto"/>
        <w:rPr>
          <w:sz w:val="24"/>
          <w:szCs w:val="28"/>
        </w:rPr>
      </w:pPr>
      <w:r>
        <w:rPr>
          <w:rFonts w:hint="eastAsia"/>
          <w:sz w:val="24"/>
          <w:szCs w:val="28"/>
        </w:rPr>
        <w:t>地址：西安工业大学（未央校区）行政楼</w:t>
      </w:r>
      <w:r>
        <w:rPr>
          <w:rFonts w:hint="eastAsia"/>
          <w:sz w:val="24"/>
          <w:szCs w:val="28"/>
        </w:rPr>
        <w:t>403</w:t>
      </w:r>
    </w:p>
    <w:p w14:paraId="0F2F78D1" w14:textId="77777777" w:rsidR="0069733F" w:rsidRDefault="00711F17">
      <w:pPr>
        <w:spacing w:line="276" w:lineRule="auto"/>
        <w:rPr>
          <w:sz w:val="24"/>
          <w:szCs w:val="28"/>
        </w:rPr>
      </w:pPr>
      <w:r>
        <w:rPr>
          <w:rFonts w:hint="eastAsia"/>
          <w:sz w:val="24"/>
          <w:szCs w:val="28"/>
        </w:rPr>
        <w:t>②“圣彼得堡理工大学驻华办事处”</w:t>
      </w:r>
    </w:p>
    <w:p w14:paraId="2B3AAEA3" w14:textId="77777777" w:rsidR="0069733F" w:rsidRDefault="00711F17">
      <w:pPr>
        <w:spacing w:line="276" w:lineRule="auto"/>
        <w:rPr>
          <w:sz w:val="24"/>
          <w:szCs w:val="28"/>
        </w:rPr>
      </w:pPr>
      <w:r>
        <w:rPr>
          <w:rFonts w:hint="eastAsia"/>
          <w:sz w:val="24"/>
          <w:szCs w:val="28"/>
        </w:rPr>
        <w:t>咨询电话</w:t>
      </w:r>
      <w:r>
        <w:rPr>
          <w:rFonts w:hint="eastAsia"/>
          <w:sz w:val="24"/>
          <w:szCs w:val="28"/>
        </w:rPr>
        <w:t xml:space="preserve"> </w:t>
      </w:r>
      <w:r>
        <w:rPr>
          <w:rFonts w:hint="eastAsia"/>
          <w:sz w:val="24"/>
          <w:szCs w:val="28"/>
        </w:rPr>
        <w:t>：崔老师</w:t>
      </w:r>
      <w:r>
        <w:rPr>
          <w:sz w:val="24"/>
          <w:szCs w:val="28"/>
        </w:rPr>
        <w:t>15029930953</w:t>
      </w:r>
      <w:r>
        <w:rPr>
          <w:rFonts w:hint="eastAsia"/>
          <w:sz w:val="24"/>
          <w:szCs w:val="28"/>
        </w:rPr>
        <w:t xml:space="preserve"> </w:t>
      </w:r>
      <w:r>
        <w:rPr>
          <w:rFonts w:hint="eastAsia"/>
          <w:sz w:val="24"/>
          <w:szCs w:val="28"/>
        </w:rPr>
        <w:t>孔老师</w:t>
      </w:r>
      <w:r>
        <w:rPr>
          <w:rFonts w:hint="eastAsia"/>
          <w:sz w:val="24"/>
          <w:szCs w:val="28"/>
        </w:rPr>
        <w:t>13379035870</w:t>
      </w:r>
    </w:p>
    <w:p w14:paraId="054A6C59" w14:textId="77777777" w:rsidR="0069733F" w:rsidRDefault="0069733F">
      <w:pPr>
        <w:rPr>
          <w:rFonts w:ascii="宋体" w:hAnsi="宋体"/>
          <w:b/>
          <w:bCs/>
          <w:sz w:val="24"/>
          <w:szCs w:val="24"/>
          <w14:reflection w14:blurRad="6350" w14:stA="53000" w14:stPos="0" w14:endA="300" w14:endPos="35500" w14:dist="0" w14:dir="5400000" w14:fadeDir="5400000" w14:sx="100000" w14:sy="-90000" w14:kx="0" w14:ky="0" w14:algn="bl"/>
        </w:rPr>
      </w:pPr>
    </w:p>
    <w:sectPr w:rsidR="006973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59A7" w14:textId="77777777" w:rsidR="00261714" w:rsidRDefault="00261714" w:rsidP="0090590F">
      <w:r>
        <w:separator/>
      </w:r>
    </w:p>
  </w:endnote>
  <w:endnote w:type="continuationSeparator" w:id="0">
    <w:p w14:paraId="69826EDC" w14:textId="77777777" w:rsidR="00261714" w:rsidRDefault="00261714" w:rsidP="0090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buntu">
    <w:altName w:val="Cambria"/>
    <w:charset w:val="00"/>
    <w:family w:val="roman"/>
    <w:pitch w:val="default"/>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0BF1" w14:textId="77777777" w:rsidR="00261714" w:rsidRDefault="00261714" w:rsidP="0090590F">
      <w:r>
        <w:separator/>
      </w:r>
    </w:p>
  </w:footnote>
  <w:footnote w:type="continuationSeparator" w:id="0">
    <w:p w14:paraId="612BF607" w14:textId="77777777" w:rsidR="00261714" w:rsidRDefault="00261714" w:rsidP="00905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7ED9"/>
    <w:multiLevelType w:val="multilevel"/>
    <w:tmpl w:val="0E0F7E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1F0E20"/>
    <w:multiLevelType w:val="multilevel"/>
    <w:tmpl w:val="201F0E2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9B1905"/>
    <w:multiLevelType w:val="multilevel"/>
    <w:tmpl w:val="2B9B190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92"/>
    <w:rsid w:val="000C435B"/>
    <w:rsid w:val="000F2925"/>
    <w:rsid w:val="001467F3"/>
    <w:rsid w:val="00250F7E"/>
    <w:rsid w:val="00261714"/>
    <w:rsid w:val="00280CFF"/>
    <w:rsid w:val="002C0ED6"/>
    <w:rsid w:val="00310F4F"/>
    <w:rsid w:val="00334C5E"/>
    <w:rsid w:val="00395968"/>
    <w:rsid w:val="003B521C"/>
    <w:rsid w:val="003C672A"/>
    <w:rsid w:val="00482A49"/>
    <w:rsid w:val="005478CE"/>
    <w:rsid w:val="00591447"/>
    <w:rsid w:val="005C0400"/>
    <w:rsid w:val="005D46BD"/>
    <w:rsid w:val="006031AF"/>
    <w:rsid w:val="00682C35"/>
    <w:rsid w:val="0069733F"/>
    <w:rsid w:val="006E0A13"/>
    <w:rsid w:val="00711F17"/>
    <w:rsid w:val="00732DBA"/>
    <w:rsid w:val="00743B64"/>
    <w:rsid w:val="00752045"/>
    <w:rsid w:val="00754C1F"/>
    <w:rsid w:val="007A35CB"/>
    <w:rsid w:val="00812752"/>
    <w:rsid w:val="0083410C"/>
    <w:rsid w:val="00857D1B"/>
    <w:rsid w:val="008B7214"/>
    <w:rsid w:val="008D53AB"/>
    <w:rsid w:val="008D62C1"/>
    <w:rsid w:val="0090590F"/>
    <w:rsid w:val="0091352D"/>
    <w:rsid w:val="00966152"/>
    <w:rsid w:val="009A4B44"/>
    <w:rsid w:val="009F4811"/>
    <w:rsid w:val="00A45DC4"/>
    <w:rsid w:val="00A61306"/>
    <w:rsid w:val="00AE3D65"/>
    <w:rsid w:val="00B14783"/>
    <w:rsid w:val="00B53188"/>
    <w:rsid w:val="00B803A9"/>
    <w:rsid w:val="00B81500"/>
    <w:rsid w:val="00B9408E"/>
    <w:rsid w:val="00BE204A"/>
    <w:rsid w:val="00C041FD"/>
    <w:rsid w:val="00C57469"/>
    <w:rsid w:val="00C77888"/>
    <w:rsid w:val="00C85389"/>
    <w:rsid w:val="00CB4A92"/>
    <w:rsid w:val="00CD4FB6"/>
    <w:rsid w:val="00CD5BD1"/>
    <w:rsid w:val="00D53A12"/>
    <w:rsid w:val="00D66B4E"/>
    <w:rsid w:val="00D93583"/>
    <w:rsid w:val="00DB566D"/>
    <w:rsid w:val="00E07C05"/>
    <w:rsid w:val="00EC2A12"/>
    <w:rsid w:val="00F55ADC"/>
    <w:rsid w:val="00F56CA0"/>
    <w:rsid w:val="00FF6C78"/>
    <w:rsid w:val="22751802"/>
    <w:rsid w:val="495B0FBA"/>
    <w:rsid w:val="521A1B96"/>
    <w:rsid w:val="7BE8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8ED9CC"/>
  <w15:docId w15:val="{591107B5-4967-4279-AEC1-AD929C3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qFormat/>
    <w:rPr>
      <w:color w:val="333333"/>
      <w:sz w:val="18"/>
      <w:szCs w:val="18"/>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b">
    <w:name w:val="List Paragraph"/>
    <w:basedOn w:val="a"/>
    <w:uiPriority w:val="99"/>
    <w:qFormat/>
    <w:pPr>
      <w:ind w:firstLineChars="200" w:firstLine="420"/>
    </w:pPr>
  </w:style>
  <w:style w:type="paragraph" w:customStyle="1" w:styleId="Bodytext1">
    <w:name w:val="Body text|1"/>
    <w:basedOn w:val="a"/>
    <w:qFormat/>
    <w:pPr>
      <w:spacing w:after="180" w:line="276" w:lineRule="auto"/>
    </w:pPr>
    <w:rPr>
      <w:rFonts w:ascii="微软雅黑" w:eastAsia="微软雅黑" w:hAnsi="微软雅黑" w:cs="微软雅黑"/>
      <w:color w:val="201814"/>
      <w:sz w:val="19"/>
      <w:szCs w:val="19"/>
      <w:lang w:val="zh-TW" w:eastAsia="zh-TW" w:bidi="zh-TW"/>
    </w:rPr>
  </w:style>
  <w:style w:type="paragraph" w:customStyle="1" w:styleId="Other1">
    <w:name w:val="Other|1"/>
    <w:basedOn w:val="a"/>
    <w:qFormat/>
    <w:rPr>
      <w:rFonts w:ascii="微软雅黑" w:eastAsia="微软雅黑" w:hAnsi="微软雅黑" w:cs="微软雅黑"/>
      <w:sz w:val="19"/>
      <w:szCs w:val="19"/>
      <w:lang w:val="zh-TW" w:eastAsia="zh-TW" w:bidi="zh-TW"/>
    </w:rPr>
  </w:style>
  <w:style w:type="paragraph" w:customStyle="1" w:styleId="Bodytext2">
    <w:name w:val="Body text|2"/>
    <w:basedOn w:val="a"/>
    <w:qFormat/>
    <w:pPr>
      <w:spacing w:line="271" w:lineRule="auto"/>
    </w:pPr>
    <w:rPr>
      <w:rFonts w:ascii="微软雅黑" w:eastAsia="微软雅黑" w:hAnsi="微软雅黑" w:cs="微软雅黑"/>
      <w:b/>
      <w:bCs/>
      <w:color w:val="201814"/>
      <w:sz w:val="16"/>
      <w:szCs w:val="16"/>
      <w:lang w:val="zh-TW" w:eastAsia="zh-TW" w:bidi="zh-TW"/>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jc.xatu.edu.cn/lxjw/lxf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33F37-8DBF-4F95-A99D-4AF73A4D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590</Words>
  <Characters>3364</Characters>
  <Application>Microsoft Office Word</Application>
  <DocSecurity>0</DocSecurity>
  <Lines>28</Lines>
  <Paragraphs>7</Paragraphs>
  <ScaleCrop>false</ScaleCrop>
  <Company>Lenovo</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D0166</dc:creator>
  <cp:lastModifiedBy>wenzi95zoe@outlook.com</cp:lastModifiedBy>
  <cp:revision>71</cp:revision>
  <dcterms:created xsi:type="dcterms:W3CDTF">2019-12-24T07:01:00Z</dcterms:created>
  <dcterms:modified xsi:type="dcterms:W3CDTF">2019-12-30T14:12:00Z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