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B730F" w14:textId="77777777" w:rsidR="0058460B" w:rsidRDefault="00F235D9">
      <w:pPr>
        <w:jc w:val="center"/>
        <w:rPr>
          <w:rFonts w:ascii="宋体" w:hAnsi="宋体" w:cs="Arial"/>
          <w:b/>
          <w:sz w:val="24"/>
          <w:szCs w:val="24"/>
        </w:rPr>
      </w:pPr>
      <w:r>
        <w:rPr>
          <w:rFonts w:ascii="宋体" w:hAnsi="宋体"/>
          <w:noProof/>
          <w:sz w:val="24"/>
          <w:szCs w:val="24"/>
        </w:rPr>
        <mc:AlternateContent>
          <mc:Choice Requires="wps">
            <w:drawing>
              <wp:anchor distT="0" distB="0" distL="0" distR="0" simplePos="0" relativeHeight="1024" behindDoc="0" locked="0" layoutInCell="1" allowOverlap="1" wp14:anchorId="32F1EF07" wp14:editId="066BC094">
                <wp:simplePos x="0" y="0"/>
                <wp:positionH relativeFrom="column">
                  <wp:posOffset>238125</wp:posOffset>
                </wp:positionH>
                <wp:positionV relativeFrom="paragraph">
                  <wp:posOffset>-167640</wp:posOffset>
                </wp:positionV>
                <wp:extent cx="4549140" cy="1329055"/>
                <wp:effectExtent l="0" t="0" r="0" b="0"/>
                <wp:wrapNone/>
                <wp:docPr id="1026" name="文本框 2"/>
                <wp:cNvGraphicFramePr/>
                <a:graphic xmlns:a="http://schemas.openxmlformats.org/drawingml/2006/main">
                  <a:graphicData uri="http://schemas.microsoft.com/office/word/2010/wordprocessingShape">
                    <wps:wsp>
                      <wps:cNvSpPr/>
                      <wps:spPr>
                        <a:xfrm>
                          <a:off x="0" y="0"/>
                          <a:ext cx="4549140" cy="1329055"/>
                        </a:xfrm>
                        <a:prstGeom prst="rect">
                          <a:avLst/>
                        </a:prstGeom>
                        <a:ln>
                          <a:noFill/>
                        </a:ln>
                      </wps:spPr>
                      <wps:txbx>
                        <w:txbxContent>
                          <w:p w14:paraId="596027B3" w14:textId="77777777" w:rsidR="0058460B" w:rsidRDefault="00F235D9">
                            <w:pPr>
                              <w:jc w:val="center"/>
                              <w:rPr>
                                <w:rFonts w:ascii="宋体" w:hAnsi="宋体"/>
                                <w:b/>
                                <w:bCs/>
                                <w:sz w:val="44"/>
                                <w:szCs w:val="44"/>
                              </w:rPr>
                            </w:pPr>
                            <w:r>
                              <w:rPr>
                                <w:rFonts w:ascii="宋体" w:hAnsi="宋体" w:cs="Arial" w:hint="eastAsia"/>
                                <w:b/>
                                <w:bCs/>
                                <w:sz w:val="44"/>
                                <w:szCs w:val="44"/>
                              </w:rPr>
                              <w:t>假期项目</w:t>
                            </w:r>
                            <w:r>
                              <w:rPr>
                                <w:rFonts w:ascii="宋体" w:hAnsi="宋体" w:hint="eastAsia"/>
                                <w:b/>
                                <w:bCs/>
                                <w:sz w:val="44"/>
                                <w:szCs w:val="44"/>
                              </w:rPr>
                              <w:t>|2020年俄罗斯圣彼得堡彼得大帝理工大学暑假数字技术类课程</w:t>
                            </w:r>
                          </w:p>
                        </w:txbxContent>
                      </wps:txbx>
                      <wps:bodyPr vert="horz" wrap="square" lIns="91440" tIns="45720" rIns="91440" bIns="45720" anchor="t">
                        <a:noAutofit/>
                      </wps:bodyPr>
                    </wps:wsp>
                  </a:graphicData>
                </a:graphic>
              </wp:anchor>
            </w:drawing>
          </mc:Choice>
          <mc:Fallback xmlns:wpsCustomData="http://www.wps.cn/officeDocument/2013/wpsCustomData">
            <w:pict>
              <v:rect id="文本框 2" o:spid="_x0000_s1026" o:spt="1" style="position:absolute;left:0pt;margin-left:18.75pt;margin-top:-13.2pt;height:104.65pt;width:358.2pt;z-index:1024;mso-width-relative:page;mso-height-relative:page;" filled="f" stroked="f" coordsize="21600,21600" o:gfxdata="UEsDBAoAAAAAAIdO4kAAAAAAAAAAAAAAAAAEAAAAZHJzL1BLAwQUAAAACACHTuJA+zdVEtwAAAAK&#10;AQAADwAAAGRycy9kb3ducmV2LnhtbE2Py07DMBBF90j8gzVIbFDrNKWvEKeLSogKVapIoWs3HpKI&#10;eJzGblL+nmEFy9E9uvdMur7aRvTY+dqRgsk4AoFUOFNTqeD98DxagvBBk9GNI1TwjR7W2e1NqhPj&#10;BnrDPg+l4BLyiVZQhdAmUvqiQqv92LVInH26zurAZ1dK0+mBy20j4yiaS6tr4oVKt7ipsPjKL1bB&#10;UOz742H3IvcPx62j8/a8yT9elbq/m0RPIAJewx8Mv/qsDhk7ndyFjBeNgulixqSCUTx/BMHAYjZd&#10;gTgxuYxXILNU/n8h+wFQSwMEFAAAAAgAh07iQAgclIe9AQAAVgMAAA4AAABkcnMvZTJvRG9jLnht&#10;bK1TwY7TMBC9I/EPlu80aWgXtmq6QlotQkKw0sIHuI7dWIo9Zuw2KR8Af8CJC3e+q9/B2AndCm6I&#10;y9Tjmb55742zvhlsxw4KgwFX8/ms5Ew5CY1xu5p//HD37CVnIQrXiA6cqvlRBX6zefpk3fuVqqCF&#10;rlHICMSFVe9r3sboV0URZKusCDPwylFRA1oRKcVd0aDoCd12RVWWV0UP2HgEqUKg29uxyDcZX2sl&#10;43utg4qsqzlxizlijtsUi81arHYofGvkREP8AwsrjKOhZ6hbEQXbo/kLyhqJEEDHmQRbgNZGqqyB&#10;1MzLP9Q8tMKrrIXMCf5sU/h/sPLd4R6ZaWh3ZXXFmROWtnT69vX0/efpxxdWJYd6H1bU+ODvccoC&#10;HZPcQaNNvySEDdnV49lVNUQm6XKxXFzPF2S+pNr8eXVdLpcJtXj8u8cQXyuwLB1qjrS27KY4vA1x&#10;bP3dkqZ1LkUHd6brxmq6KRLNkVg6xWE7TGy30BxJJT1TAm8BP3PW08prHj7tBSrOujeOPCWWiWbM&#10;yWL5oqIELyvby4pwkqBqPjJ18GofQZvMNo0fZ06saHlZ7/TQ0uu4zHPX4+ew+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7N1US3AAAAAoBAAAPAAAAAAAAAAEAIAAAACIAAABkcnMvZG93bnJldi54&#10;bWxQSwECFAAUAAAACACHTuJACByUh70BAABWAwAADgAAAAAAAAABACAAAAArAQAAZHJzL2Uyb0Rv&#10;Yy54bWxQSwUGAAAAAAYABgBZAQAAWgUAAAAA&#10;">
                <v:fill on="f" focussize="0,0"/>
                <v:stroke on="f"/>
                <v:imagedata o:title=""/>
                <o:lock v:ext="edit" aspectratio="f"/>
                <v:textbox>
                  <w:txbxContent>
                    <w:p>
                      <w:pPr>
                        <w:jc w:val="center"/>
                        <w:rPr>
                          <w:rFonts w:ascii="宋体" w:hAnsi="宋体"/>
                          <w:b/>
                          <w:bCs/>
                          <w:sz w:val="44"/>
                          <w:szCs w:val="44"/>
                        </w:rPr>
                      </w:pPr>
                      <w:r>
                        <w:rPr>
                          <w:rFonts w:hint="eastAsia" w:ascii="宋体" w:hAnsi="宋体" w:cs="Arial"/>
                          <w:b/>
                          <w:bCs/>
                          <w:sz w:val="44"/>
                          <w:szCs w:val="44"/>
                        </w:rPr>
                        <w:t>假期项目</w:t>
                      </w:r>
                      <w:r>
                        <w:rPr>
                          <w:rFonts w:hint="eastAsia" w:ascii="宋体" w:hAnsi="宋体"/>
                          <w:b/>
                          <w:bCs/>
                          <w:sz w:val="44"/>
                          <w:szCs w:val="44"/>
                        </w:rPr>
                        <w:t>|2020年俄罗斯圣彼得堡彼得大帝理工大学暑假数字技术类课程</w:t>
                      </w:r>
                    </w:p>
                  </w:txbxContent>
                </v:textbox>
              </v:rect>
            </w:pict>
          </mc:Fallback>
        </mc:AlternateContent>
      </w:r>
    </w:p>
    <w:p w14:paraId="0AC9BA14" w14:textId="77777777" w:rsidR="0058460B" w:rsidRDefault="0058460B">
      <w:pPr>
        <w:rPr>
          <w:rFonts w:ascii="宋体" w:hAnsi="宋体" w:cs="Arial"/>
          <w:b/>
          <w:sz w:val="24"/>
          <w:szCs w:val="24"/>
        </w:rPr>
      </w:pPr>
    </w:p>
    <w:p w14:paraId="77F44A82" w14:textId="77777777" w:rsidR="0058460B" w:rsidRDefault="0058460B">
      <w:pPr>
        <w:rPr>
          <w:rFonts w:ascii="宋体" w:hAnsi="宋体" w:cs="Arial"/>
          <w:b/>
          <w:sz w:val="24"/>
          <w:szCs w:val="24"/>
        </w:rPr>
      </w:pPr>
    </w:p>
    <w:p w14:paraId="71DB54BC" w14:textId="77777777" w:rsidR="0058460B" w:rsidRDefault="0058460B">
      <w:pPr>
        <w:rPr>
          <w:rFonts w:ascii="宋体" w:hAnsi="宋体" w:cs="Arial"/>
          <w:b/>
          <w:sz w:val="24"/>
          <w:szCs w:val="24"/>
        </w:rPr>
      </w:pPr>
    </w:p>
    <w:p w14:paraId="064EA5B7" w14:textId="77777777" w:rsidR="0058460B" w:rsidRDefault="0058460B">
      <w:pPr>
        <w:rPr>
          <w:rFonts w:ascii="宋体" w:hAnsi="宋体" w:cs="Arial"/>
          <w:b/>
          <w:sz w:val="24"/>
          <w:szCs w:val="24"/>
        </w:rPr>
      </w:pPr>
    </w:p>
    <w:p w14:paraId="123802DF" w14:textId="77777777" w:rsidR="0058460B" w:rsidRDefault="00F235D9">
      <w:pPr>
        <w:pStyle w:val="ab"/>
        <w:numPr>
          <w:ilvl w:val="0"/>
          <w:numId w:val="1"/>
        </w:numPr>
        <w:ind w:firstLineChars="0"/>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 xml:space="preserve">项目介绍 </w:t>
      </w:r>
      <w:r>
        <w:rPr>
          <w:rFonts w:ascii="宋体" w:hAnsi="宋体" w:cs="Arial"/>
          <w:b/>
          <w:color w:val="548DD4" w:themeColor="text2" w:themeTint="99"/>
          <w:sz w:val="28"/>
          <w:szCs w:val="28"/>
        </w:rPr>
        <w:t xml:space="preserve">                          </w:t>
      </w:r>
    </w:p>
    <w:p w14:paraId="09D2F0FE" w14:textId="77777777" w:rsidR="0058460B" w:rsidRDefault="00F235D9">
      <w:pPr>
        <w:rPr>
          <w:rFonts w:ascii="宋体" w:hAnsi="宋体" w:cs="Arial"/>
          <w:b/>
          <w:sz w:val="24"/>
          <w:szCs w:val="24"/>
        </w:rPr>
      </w:pPr>
      <w:r>
        <w:rPr>
          <w:rFonts w:ascii="宋体" w:hAnsi="宋体" w:cs="Arial" w:hint="eastAsia"/>
          <w:b/>
          <w:sz w:val="24"/>
          <w:szCs w:val="24"/>
        </w:rPr>
        <w:t>圣彼得堡理工大学简介</w:t>
      </w:r>
    </w:p>
    <w:p w14:paraId="7C73FACA" w14:textId="77777777" w:rsidR="0058460B" w:rsidRDefault="00F235D9">
      <w:pPr>
        <w:rPr>
          <w:rFonts w:ascii="宋体" w:hAnsi="宋体" w:cs="Arial"/>
          <w:sz w:val="24"/>
          <w:szCs w:val="24"/>
          <w:lang w:bidi="en-US"/>
        </w:rPr>
      </w:pPr>
      <w:r>
        <w:rPr>
          <w:rFonts w:ascii="宋体" w:hAnsi="宋体" w:cs="Arial"/>
          <w:sz w:val="24"/>
          <w:szCs w:val="24"/>
          <w:lang w:bidi="zh-TW"/>
        </w:rPr>
        <w:t>圣彼得堡彼得大帝理工大学，原名圣彼得堡国立技术大学，始建于</w:t>
      </w:r>
      <w:r>
        <w:rPr>
          <w:rFonts w:ascii="宋体" w:hAnsi="宋体" w:cs="Arial"/>
          <w:b/>
          <w:bCs/>
          <w:sz w:val="24"/>
          <w:szCs w:val="24"/>
          <w:lang w:bidi="zh-TW"/>
        </w:rPr>
        <w:t xml:space="preserve">1899 </w:t>
      </w:r>
      <w:r>
        <w:rPr>
          <w:rFonts w:ascii="宋体" w:hAnsi="宋体" w:cs="Arial"/>
          <w:sz w:val="24"/>
          <w:szCs w:val="24"/>
          <w:lang w:bidi="zh-TW"/>
        </w:rPr>
        <w:t>年，至今已有</w:t>
      </w:r>
      <w:r>
        <w:rPr>
          <w:rFonts w:ascii="宋体" w:hAnsi="宋体" w:cs="Arial"/>
          <w:b/>
          <w:bCs/>
          <w:sz w:val="24"/>
          <w:szCs w:val="24"/>
          <w:lang w:bidi="zh-TW"/>
        </w:rPr>
        <w:t>110</w:t>
      </w:r>
      <w:r>
        <w:rPr>
          <w:rFonts w:ascii="宋体" w:hAnsi="宋体" w:cs="Arial"/>
          <w:sz w:val="24"/>
          <w:szCs w:val="24"/>
          <w:lang w:bidi="zh-TW"/>
        </w:rPr>
        <w:t xml:space="preserve">多年的历史。这是一所具有世界影响力的俄罗斯工程经济教育领域的重点大学，在这里， </w:t>
      </w:r>
      <w:r>
        <w:rPr>
          <w:rFonts w:ascii="宋体" w:hAnsi="宋体" w:cs="Arial"/>
          <w:b/>
          <w:bCs/>
          <w:sz w:val="24"/>
          <w:szCs w:val="24"/>
          <w:lang w:bidi="zh-TW"/>
        </w:rPr>
        <w:t>出现过3位诺贝尔奖获得者</w:t>
      </w:r>
      <w:r>
        <w:rPr>
          <w:rFonts w:ascii="宋体" w:hAnsi="宋体" w:cs="Arial"/>
          <w:sz w:val="24"/>
          <w:szCs w:val="24"/>
          <w:lang w:bidi="zh-TW"/>
        </w:rPr>
        <w:t>（尼古拉•谢苗诺夫、彼得•卡皮查、若尔斯•阿尔费罗 夫</w:t>
      </w:r>
      <w:r>
        <w:rPr>
          <w:rFonts w:ascii="宋体" w:hAnsi="宋体" w:cs="Arial"/>
          <w:sz w:val="24"/>
          <w:szCs w:val="24"/>
          <w:lang w:bidi="en-US"/>
        </w:rPr>
        <w:t>）</w:t>
      </w:r>
      <w:r>
        <w:rPr>
          <w:rFonts w:ascii="宋体" w:hAnsi="宋体" w:cs="Arial" w:hint="eastAsia"/>
          <w:sz w:val="24"/>
          <w:szCs w:val="24"/>
          <w:lang w:bidi="en-US"/>
        </w:rPr>
        <w:t>。</w:t>
      </w:r>
    </w:p>
    <w:p w14:paraId="08691245" w14:textId="77777777" w:rsidR="0058460B" w:rsidRDefault="0058460B">
      <w:pPr>
        <w:rPr>
          <w:rFonts w:ascii="宋体" w:hAnsi="宋体" w:cs="Arial"/>
          <w:sz w:val="24"/>
          <w:szCs w:val="24"/>
          <w:lang w:bidi="zh-TW"/>
        </w:rPr>
      </w:pPr>
    </w:p>
    <w:p w14:paraId="41EE9059" w14:textId="77777777" w:rsidR="0058460B" w:rsidRDefault="00F235D9">
      <w:pPr>
        <w:rPr>
          <w:rFonts w:ascii="宋体" w:hAnsi="宋体" w:cs="Arial"/>
          <w:b/>
          <w:bCs/>
          <w:sz w:val="24"/>
          <w:szCs w:val="24"/>
          <w:lang w:bidi="zh-TW"/>
        </w:rPr>
      </w:pPr>
      <w:r>
        <w:rPr>
          <w:rFonts w:ascii="宋体" w:hAnsi="宋体" w:cs="Arial" w:hint="eastAsia"/>
          <w:b/>
          <w:bCs/>
          <w:sz w:val="24"/>
          <w:szCs w:val="24"/>
          <w:lang w:bidi="zh-TW"/>
        </w:rPr>
        <w:t>学校特色：</w:t>
      </w:r>
    </w:p>
    <w:p w14:paraId="78247168" w14:textId="77777777" w:rsidR="0058460B" w:rsidRDefault="00F235D9">
      <w:pPr>
        <w:rPr>
          <w:rFonts w:ascii="宋体" w:hAnsi="宋体" w:cs="Arial"/>
          <w:sz w:val="24"/>
          <w:szCs w:val="24"/>
          <w:lang w:bidi="zh-TW"/>
        </w:rPr>
      </w:pPr>
      <w:r>
        <w:rPr>
          <w:rFonts w:ascii="宋体" w:hAnsi="宋体" w:cs="Arial" w:hint="eastAsia"/>
          <w:sz w:val="24"/>
          <w:szCs w:val="24"/>
          <w:lang w:bidi="zh-TW"/>
        </w:rPr>
        <w:t>圣理工</w:t>
      </w:r>
      <w:r>
        <w:rPr>
          <w:rFonts w:ascii="宋体" w:hAnsi="宋体" w:cs="Arial"/>
          <w:sz w:val="24"/>
          <w:szCs w:val="24"/>
          <w:lang w:bidi="zh-TW"/>
        </w:rPr>
        <w:t>是前苏联国家工业体系的主要缔造者，至今仍然是俄罗斯航空航天局、俄罗斯核能集团、俄罗斯纳米中心等国家重要机构的传统性战略合作伙伴，并与</w:t>
      </w:r>
      <w:r>
        <w:rPr>
          <w:rFonts w:ascii="宋体" w:hAnsi="宋体" w:cs="Arial"/>
          <w:b/>
          <w:bCs/>
          <w:sz w:val="24"/>
          <w:szCs w:val="24"/>
          <w:lang w:bidi="zh-TW"/>
        </w:rPr>
        <w:t>20</w:t>
      </w:r>
      <w:r>
        <w:rPr>
          <w:rFonts w:ascii="宋体" w:hAnsi="宋体" w:cs="Arial"/>
          <w:sz w:val="24"/>
          <w:szCs w:val="24"/>
          <w:lang w:bidi="zh-TW"/>
        </w:rPr>
        <w:t>多个国家的百余家世界著名企业保持着长期友好的合作关系。</w:t>
      </w:r>
    </w:p>
    <w:p w14:paraId="291FA323" w14:textId="77777777" w:rsidR="0058460B" w:rsidRDefault="0058460B">
      <w:pPr>
        <w:rPr>
          <w:rFonts w:ascii="宋体" w:hAnsi="宋体" w:cs="Arial"/>
          <w:sz w:val="24"/>
          <w:szCs w:val="24"/>
          <w:lang w:bidi="zh-TW"/>
        </w:rPr>
      </w:pPr>
    </w:p>
    <w:p w14:paraId="3DC22F09" w14:textId="77777777" w:rsidR="0058460B" w:rsidRDefault="00F235D9">
      <w:pPr>
        <w:rPr>
          <w:rFonts w:ascii="宋体" w:hAnsi="宋体" w:cs="Arial"/>
          <w:sz w:val="22"/>
          <w:lang w:bidi="zh-TW"/>
        </w:rPr>
      </w:pPr>
      <w:r>
        <w:rPr>
          <w:rFonts w:ascii="宋体" w:hAnsi="宋体" w:cs="Arial" w:hint="eastAsia"/>
          <w:b/>
          <w:bCs/>
          <w:sz w:val="24"/>
          <w:szCs w:val="24"/>
          <w:lang w:bidi="zh-TW"/>
        </w:rPr>
        <w:t xml:space="preserve">项目内容 </w:t>
      </w:r>
      <w:r>
        <w:rPr>
          <w:rFonts w:ascii="宋体" w:hAnsi="宋体" w:cs="Arial"/>
          <w:b/>
          <w:bCs/>
          <w:sz w:val="24"/>
          <w:szCs w:val="24"/>
          <w:lang w:bidi="zh-TW"/>
        </w:rPr>
        <w:t>–</w:t>
      </w:r>
      <w:r>
        <w:rPr>
          <w:rFonts w:ascii="宋体" w:hAnsi="宋体" w:cs="Arial" w:hint="eastAsia"/>
          <w:b/>
          <w:bCs/>
          <w:sz w:val="24"/>
          <w:szCs w:val="24"/>
          <w:lang w:bidi="zh-TW"/>
        </w:rPr>
        <w:t>数字技术类课程（D</w:t>
      </w:r>
      <w:r>
        <w:rPr>
          <w:rFonts w:ascii="宋体" w:hAnsi="宋体" w:cs="Arial"/>
          <w:b/>
          <w:bCs/>
          <w:sz w:val="24"/>
          <w:szCs w:val="24"/>
          <w:lang w:bidi="zh-TW"/>
        </w:rPr>
        <w:t>T</w:t>
      </w:r>
      <w:r>
        <w:rPr>
          <w:rFonts w:ascii="宋体" w:hAnsi="宋体" w:cs="Arial" w:hint="eastAsia"/>
          <w:b/>
          <w:bCs/>
          <w:sz w:val="24"/>
          <w:szCs w:val="24"/>
          <w:lang w:bidi="zh-TW"/>
        </w:rPr>
        <w:t>）</w:t>
      </w:r>
      <w:r>
        <w:rPr>
          <w:rFonts w:ascii="宋体" w:hAnsi="宋体" w:cs="Arial" w:hint="eastAsia"/>
          <w:sz w:val="24"/>
          <w:szCs w:val="24"/>
          <w:lang w:bidi="zh-TW"/>
        </w:rPr>
        <w:t>：</w:t>
      </w:r>
      <w:r>
        <w:rPr>
          <w:rFonts w:ascii="宋体" w:hAnsi="宋体" w:cs="Arial" w:hint="eastAsia"/>
          <w:sz w:val="22"/>
          <w:lang w:bidi="zh-TW"/>
        </w:rPr>
        <w:t xml:space="preserve"> </w:t>
      </w:r>
    </w:p>
    <w:p w14:paraId="5D934462" w14:textId="77777777" w:rsidR="0058460B" w:rsidRDefault="00F235D9">
      <w:pPr>
        <w:rPr>
          <w:rFonts w:ascii="宋体" w:hAnsi="宋体" w:cs="Arial"/>
          <w:color w:val="FF0000"/>
          <w:sz w:val="24"/>
          <w:szCs w:val="24"/>
          <w:lang w:bidi="zh-TW"/>
        </w:rPr>
      </w:pPr>
      <w:r>
        <w:rPr>
          <w:rFonts w:ascii="宋体" w:hAnsi="宋体" w:cs="Arial" w:hint="eastAsia"/>
          <w:color w:val="FF0000"/>
          <w:sz w:val="24"/>
          <w:szCs w:val="24"/>
          <w:lang w:bidi="zh-TW"/>
        </w:rPr>
        <w:t>可选课程</w:t>
      </w:r>
    </w:p>
    <w:p w14:paraId="75B354D1" w14:textId="77777777" w:rsidR="0058460B" w:rsidRDefault="00F235D9">
      <w:pPr>
        <w:rPr>
          <w:rFonts w:ascii="宋体" w:hAnsi="宋体" w:cs="Arial"/>
          <w:b/>
          <w:bCs/>
          <w:sz w:val="22"/>
          <w:lang w:bidi="zh-TW"/>
        </w:rPr>
      </w:pPr>
      <w:r>
        <w:rPr>
          <w:rFonts w:ascii="宋体" w:hAnsi="宋体" w:cs="Arial"/>
          <w:b/>
          <w:bCs/>
          <w:sz w:val="22"/>
          <w:lang w:bidi="zh-TW"/>
        </w:rPr>
        <w:t>1.</w:t>
      </w:r>
      <w:r>
        <w:rPr>
          <w:rFonts w:ascii="宋体" w:hAnsi="宋体" w:cs="Arial" w:hint="eastAsia"/>
          <w:b/>
          <w:bCs/>
          <w:sz w:val="22"/>
          <w:lang w:bidi="zh-TW"/>
        </w:rPr>
        <w:t>增材制造和连接技术</w:t>
      </w:r>
    </w:p>
    <w:p w14:paraId="7BC9C15F" w14:textId="77777777" w:rsidR="0058460B" w:rsidRDefault="00F235D9">
      <w:pPr>
        <w:rPr>
          <w:rFonts w:ascii="宋体" w:hAnsi="宋体" w:cs="Arial"/>
          <w:sz w:val="22"/>
          <w:lang w:bidi="zh-TW"/>
        </w:rPr>
      </w:pPr>
      <w:r>
        <w:rPr>
          <w:rFonts w:ascii="宋体" w:hAnsi="宋体" w:cs="Arial" w:hint="eastAsia"/>
          <w:sz w:val="22"/>
          <w:lang w:bidi="zh-TW"/>
        </w:rPr>
        <w:t xml:space="preserve">持续时间：2周 </w:t>
      </w:r>
      <w:r>
        <w:rPr>
          <w:rFonts w:ascii="宋体" w:hAnsi="宋体" w:cs="Arial"/>
          <w:sz w:val="22"/>
          <w:lang w:bidi="zh-TW"/>
        </w:rPr>
        <w:t xml:space="preserve">   </w:t>
      </w:r>
      <w:r>
        <w:rPr>
          <w:rFonts w:ascii="宋体" w:hAnsi="宋体" w:cs="Arial" w:hint="eastAsia"/>
          <w:sz w:val="22"/>
          <w:lang w:bidi="zh-TW"/>
        </w:rPr>
        <w:t xml:space="preserve">Ects 学分: 5.0 </w:t>
      </w:r>
    </w:p>
    <w:p w14:paraId="060C45A3" w14:textId="77777777" w:rsidR="0058460B" w:rsidRDefault="00F235D9">
      <w:pPr>
        <w:rPr>
          <w:rFonts w:ascii="宋体" w:hAnsi="宋体" w:cs="Arial"/>
          <w:sz w:val="22"/>
          <w:lang w:bidi="zh-TW"/>
        </w:rPr>
      </w:pPr>
      <w:r>
        <w:rPr>
          <w:rFonts w:ascii="宋体" w:hAnsi="宋体" w:cs="Arial" w:hint="eastAsia"/>
          <w:sz w:val="22"/>
          <w:lang w:bidi="zh-TW"/>
        </w:rPr>
        <w:t xml:space="preserve">这是圣理工与法国理工大学合作开发的一项联合计划。 该学院为参加密集的学术课程提供了独特的机会，该课程的重点是增材制造（AM）和连接技术（JT），并具有来自欧洲国家的教授的不同意见和方法。 </w:t>
      </w:r>
    </w:p>
    <w:p w14:paraId="1FD835E4" w14:textId="77777777" w:rsidR="0058460B" w:rsidRDefault="00F235D9">
      <w:pPr>
        <w:rPr>
          <w:rFonts w:ascii="宋体" w:hAnsi="宋体" w:cs="Arial"/>
          <w:sz w:val="22"/>
          <w:lang w:bidi="zh-TW"/>
        </w:rPr>
      </w:pPr>
      <w:r>
        <w:rPr>
          <w:rFonts w:ascii="宋体" w:hAnsi="宋体" w:cs="Arial" w:hint="eastAsia"/>
          <w:sz w:val="22"/>
          <w:lang w:bidi="zh-TW"/>
        </w:rPr>
        <w:t>为期两周的学校分为两个部分：第一部分将为学生提供理论知识，技术的基本描述以及其应用概述。第二部分包含有关这些技术的高级主题，这些主题基于研究实验室中基于最新实践的活动以及加工过程中材料微观结构演变的深入方面。</w:t>
      </w:r>
    </w:p>
    <w:p w14:paraId="44981DBB" w14:textId="77777777" w:rsidR="0058460B" w:rsidRDefault="0058460B">
      <w:pPr>
        <w:rPr>
          <w:rFonts w:ascii="宋体" w:hAnsi="宋体" w:cs="Arial"/>
          <w:b/>
          <w:bCs/>
          <w:color w:val="808080" w:themeColor="background1" w:themeShade="80"/>
          <w:sz w:val="22"/>
          <w:lang w:bidi="zh-TW"/>
        </w:rPr>
      </w:pPr>
    </w:p>
    <w:p w14:paraId="1AB967BA" w14:textId="77777777" w:rsidR="0058460B" w:rsidRDefault="00F235D9">
      <w:pPr>
        <w:rPr>
          <w:rFonts w:cs="Arial"/>
          <w:b/>
          <w:bCs/>
          <w:sz w:val="22"/>
          <w:lang w:bidi="zh-TW"/>
        </w:rPr>
      </w:pPr>
      <w:r>
        <w:rPr>
          <w:rFonts w:ascii="宋体" w:hAnsi="宋体" w:cs="Arial"/>
          <w:b/>
          <w:bCs/>
          <w:sz w:val="22"/>
          <w:lang w:bidi="zh-TW"/>
        </w:rPr>
        <w:t>2.</w:t>
      </w:r>
      <w:r>
        <w:rPr>
          <w:rFonts w:cs="Arial" w:hint="eastAsia"/>
          <w:b/>
          <w:bCs/>
          <w:sz w:val="22"/>
          <w:lang w:bidi="zh-TW"/>
        </w:rPr>
        <w:t>人工智能与数字未来</w:t>
      </w:r>
    </w:p>
    <w:p w14:paraId="55CD0769" w14:textId="77777777" w:rsidR="0058460B" w:rsidRDefault="00F235D9">
      <w:pPr>
        <w:rPr>
          <w:rFonts w:ascii="宋体" w:hAnsi="宋体" w:cs="Arial"/>
          <w:sz w:val="22"/>
          <w:lang w:bidi="zh-TW"/>
        </w:rPr>
      </w:pPr>
      <w:r>
        <w:rPr>
          <w:rFonts w:ascii="宋体" w:hAnsi="宋体" w:cs="Arial" w:hint="eastAsia"/>
          <w:sz w:val="22"/>
          <w:lang w:bidi="zh-TW"/>
        </w:rPr>
        <w:t xml:space="preserve">持续时间：2周 </w:t>
      </w:r>
      <w:r>
        <w:rPr>
          <w:rFonts w:ascii="宋体" w:hAnsi="宋体" w:cs="Arial"/>
          <w:sz w:val="22"/>
          <w:lang w:bidi="zh-TW"/>
        </w:rPr>
        <w:t xml:space="preserve">   </w:t>
      </w:r>
      <w:r>
        <w:rPr>
          <w:rFonts w:ascii="宋体" w:hAnsi="宋体" w:cs="Arial" w:hint="eastAsia"/>
          <w:sz w:val="22"/>
          <w:lang w:bidi="zh-TW"/>
        </w:rPr>
        <w:t xml:space="preserve">Ects 学分: </w:t>
      </w:r>
      <w:r>
        <w:rPr>
          <w:rFonts w:ascii="宋体" w:hAnsi="宋体" w:cs="Arial"/>
          <w:sz w:val="22"/>
          <w:lang w:bidi="zh-TW"/>
        </w:rPr>
        <w:t>4</w:t>
      </w:r>
      <w:r>
        <w:rPr>
          <w:rFonts w:ascii="宋体" w:hAnsi="宋体" w:cs="Arial" w:hint="eastAsia"/>
          <w:sz w:val="22"/>
          <w:lang w:bidi="zh-TW"/>
        </w:rPr>
        <w:t xml:space="preserve">.0 </w:t>
      </w:r>
    </w:p>
    <w:p w14:paraId="35A233DE" w14:textId="77777777" w:rsidR="0058460B" w:rsidRDefault="00F235D9">
      <w:pPr>
        <w:rPr>
          <w:rFonts w:ascii="宋体" w:hAnsi="宋体" w:cs="Arial"/>
          <w:b/>
          <w:bCs/>
          <w:color w:val="808080" w:themeColor="background1" w:themeShade="80"/>
          <w:sz w:val="22"/>
          <w:lang w:bidi="zh-TW"/>
        </w:rPr>
      </w:pPr>
      <w:r>
        <w:rPr>
          <w:rFonts w:ascii="宋体" w:hAnsi="宋体" w:cs="Arial" w:hint="eastAsia"/>
          <w:sz w:val="22"/>
          <w:lang w:bidi="zh-TW"/>
        </w:rPr>
        <w:t>这是圣理工与德国柏林理工大学合作开发的一项联合计划。 该计划为学生提供智能机器人和控制系统领域的基础和应用研究活动； 针对工业自动化和高科技工业控制系统的问题，实践创新技术以及软硬件解决方案。 学生将分析网络物理和机器人系统的交互环境，以创建智能机器人和控制系统领域的新解决方案和数学模型。 学生团队研究并演示了工业对象远程控制技术，协作机器人团队行为的分组控制以及在应用开发框架内不确定的情况下的情境控制</w:t>
      </w:r>
      <w:r>
        <w:rPr>
          <w:rFonts w:ascii="宋体" w:hAnsi="宋体" w:cs="Arial" w:hint="eastAsia"/>
          <w:b/>
          <w:bCs/>
          <w:color w:val="808080" w:themeColor="background1" w:themeShade="80"/>
          <w:sz w:val="22"/>
          <w:lang w:bidi="zh-TW"/>
        </w:rPr>
        <w:t>。</w:t>
      </w:r>
    </w:p>
    <w:p w14:paraId="2AAC94A1" w14:textId="77777777" w:rsidR="0058460B" w:rsidRDefault="0058460B">
      <w:pPr>
        <w:rPr>
          <w:rFonts w:ascii="宋体" w:hAnsi="宋体" w:cs="Arial"/>
          <w:b/>
          <w:bCs/>
          <w:color w:val="808080" w:themeColor="background1" w:themeShade="80"/>
          <w:sz w:val="22"/>
          <w:lang w:bidi="zh-TW"/>
        </w:rPr>
      </w:pPr>
    </w:p>
    <w:p w14:paraId="39CEBB2E" w14:textId="77777777" w:rsidR="0058460B" w:rsidRDefault="00F235D9">
      <w:pPr>
        <w:rPr>
          <w:rFonts w:ascii="宋体" w:hAnsi="宋体" w:cs="Arial"/>
          <w:b/>
          <w:bCs/>
          <w:sz w:val="22"/>
          <w:lang w:bidi="zh-TW"/>
        </w:rPr>
      </w:pPr>
      <w:r>
        <w:rPr>
          <w:rFonts w:ascii="宋体" w:hAnsi="宋体" w:cs="Arial" w:hint="eastAsia"/>
          <w:b/>
          <w:bCs/>
          <w:sz w:val="22"/>
          <w:lang w:bidi="zh-TW"/>
        </w:rPr>
        <w:t>3</w:t>
      </w:r>
      <w:r>
        <w:rPr>
          <w:rFonts w:ascii="宋体" w:hAnsi="宋体" w:cs="Arial"/>
          <w:b/>
          <w:bCs/>
          <w:sz w:val="22"/>
          <w:lang w:bidi="zh-TW"/>
        </w:rPr>
        <w:t>.</w:t>
      </w:r>
      <w:r>
        <w:rPr>
          <w:rFonts w:ascii="宋体" w:hAnsi="宋体" w:cs="Arial" w:hint="eastAsia"/>
          <w:b/>
          <w:bCs/>
          <w:sz w:val="22"/>
          <w:lang w:bidi="zh-TW"/>
        </w:rPr>
        <w:t>数字化建设</w:t>
      </w:r>
    </w:p>
    <w:p w14:paraId="4AEFB39E" w14:textId="77777777" w:rsidR="0058460B" w:rsidRDefault="00F235D9">
      <w:pPr>
        <w:rPr>
          <w:rFonts w:ascii="宋体" w:hAnsi="宋体" w:cs="Arial"/>
          <w:sz w:val="22"/>
          <w:lang w:bidi="zh-TW"/>
        </w:rPr>
      </w:pPr>
      <w:r>
        <w:rPr>
          <w:rFonts w:ascii="宋体" w:hAnsi="宋体" w:cs="Arial" w:hint="eastAsia"/>
          <w:sz w:val="22"/>
          <w:lang w:bidi="zh-TW"/>
        </w:rPr>
        <w:t xml:space="preserve">持续时间：2周 </w:t>
      </w:r>
      <w:r>
        <w:rPr>
          <w:rFonts w:ascii="宋体" w:hAnsi="宋体" w:cs="Arial"/>
          <w:sz w:val="22"/>
          <w:lang w:bidi="zh-TW"/>
        </w:rPr>
        <w:t xml:space="preserve">   </w:t>
      </w:r>
      <w:r>
        <w:rPr>
          <w:rFonts w:ascii="宋体" w:hAnsi="宋体" w:cs="Arial" w:hint="eastAsia"/>
          <w:sz w:val="22"/>
          <w:lang w:bidi="zh-TW"/>
        </w:rPr>
        <w:t xml:space="preserve">Ects 学分: 5.0 </w:t>
      </w:r>
    </w:p>
    <w:p w14:paraId="68CAA16B" w14:textId="77777777" w:rsidR="0058460B" w:rsidRDefault="00F235D9">
      <w:pPr>
        <w:rPr>
          <w:rFonts w:ascii="宋体" w:hAnsi="宋体" w:cs="Arial"/>
          <w:sz w:val="22"/>
          <w:lang w:bidi="zh-TW"/>
        </w:rPr>
      </w:pPr>
      <w:r>
        <w:rPr>
          <w:rFonts w:ascii="宋体" w:hAnsi="宋体" w:cs="Arial" w:hint="eastAsia"/>
          <w:sz w:val="22"/>
          <w:lang w:bidi="zh-TW"/>
        </w:rPr>
        <w:t>该课程向学生全面介绍了建筑对象的设计，建筑和操作过程，并运用了数字经济概念所假定的不同技术-建筑信息模型，增材制造和建筑自动化系统。 该课程包括实践练习，使用现代软件来设计，测试和实施工业和土木工程领域的相应项目和技术解决方案。</w:t>
      </w:r>
    </w:p>
    <w:p w14:paraId="409F6ABA" w14:textId="77777777" w:rsidR="0058460B" w:rsidRDefault="0058460B">
      <w:pPr>
        <w:rPr>
          <w:rFonts w:ascii="宋体" w:hAnsi="宋体" w:cs="Arial"/>
          <w:b/>
          <w:bCs/>
          <w:sz w:val="22"/>
          <w:lang w:bidi="zh-TW"/>
        </w:rPr>
      </w:pPr>
    </w:p>
    <w:p w14:paraId="3ECE27C7" w14:textId="77777777" w:rsidR="0058460B" w:rsidRDefault="00F235D9">
      <w:pPr>
        <w:rPr>
          <w:rFonts w:cs="Arial"/>
          <w:b/>
          <w:bCs/>
          <w:sz w:val="22"/>
          <w:lang w:bidi="zh-TW"/>
        </w:rPr>
      </w:pPr>
      <w:r>
        <w:rPr>
          <w:rFonts w:ascii="宋体" w:hAnsi="宋体" w:cs="Arial" w:hint="eastAsia"/>
          <w:b/>
          <w:bCs/>
          <w:sz w:val="22"/>
          <w:lang w:bidi="zh-TW"/>
        </w:rPr>
        <w:lastRenderedPageBreak/>
        <w:t>4</w:t>
      </w:r>
      <w:r>
        <w:rPr>
          <w:rFonts w:ascii="宋体" w:hAnsi="宋体" w:cs="Arial"/>
          <w:b/>
          <w:bCs/>
          <w:sz w:val="22"/>
          <w:lang w:bidi="zh-TW"/>
        </w:rPr>
        <w:t>.</w:t>
      </w:r>
      <w:r>
        <w:rPr>
          <w:rFonts w:ascii="Ubuntu" w:hAnsi="宋体" w:cs="Helvetica" w:hint="eastAsia"/>
          <w:b/>
          <w:bCs/>
          <w:caps/>
          <w:color w:val="FF0000"/>
          <w:kern w:val="0"/>
          <w:sz w:val="32"/>
          <w:szCs w:val="32"/>
        </w:rPr>
        <w:t xml:space="preserve"> </w:t>
      </w:r>
      <w:r>
        <w:rPr>
          <w:rFonts w:cs="Arial" w:hint="eastAsia"/>
          <w:b/>
          <w:bCs/>
          <w:sz w:val="22"/>
          <w:lang w:bidi="zh-TW"/>
        </w:rPr>
        <w:t>数字工程（数字制造，快速原型制作，物联网，架构，开发工具，编程语言）</w:t>
      </w:r>
    </w:p>
    <w:p w14:paraId="05D8DEB4" w14:textId="77777777" w:rsidR="0058460B" w:rsidRDefault="00F235D9">
      <w:pPr>
        <w:rPr>
          <w:rFonts w:ascii="宋体" w:hAnsi="宋体" w:cs="Arial"/>
          <w:sz w:val="22"/>
          <w:lang w:bidi="zh-TW"/>
        </w:rPr>
      </w:pPr>
      <w:r>
        <w:rPr>
          <w:rFonts w:ascii="宋体" w:hAnsi="宋体" w:cs="Arial" w:hint="eastAsia"/>
          <w:sz w:val="22"/>
          <w:lang w:bidi="zh-TW"/>
        </w:rPr>
        <w:t>持续时间：</w:t>
      </w:r>
      <w:r>
        <w:rPr>
          <w:rFonts w:ascii="宋体" w:hAnsi="宋体" w:cs="Arial"/>
          <w:sz w:val="22"/>
          <w:lang w:bidi="zh-TW"/>
        </w:rPr>
        <w:t>3</w:t>
      </w:r>
      <w:r>
        <w:rPr>
          <w:rFonts w:ascii="宋体" w:hAnsi="宋体" w:cs="Arial" w:hint="eastAsia"/>
          <w:sz w:val="22"/>
          <w:lang w:bidi="zh-TW"/>
        </w:rPr>
        <w:t xml:space="preserve">周 </w:t>
      </w:r>
      <w:r>
        <w:rPr>
          <w:rFonts w:ascii="宋体" w:hAnsi="宋体" w:cs="Arial"/>
          <w:sz w:val="22"/>
          <w:lang w:bidi="zh-TW"/>
        </w:rPr>
        <w:t xml:space="preserve">   </w:t>
      </w:r>
      <w:r>
        <w:rPr>
          <w:rFonts w:ascii="宋体" w:hAnsi="宋体" w:cs="Arial" w:hint="eastAsia"/>
          <w:sz w:val="22"/>
          <w:lang w:bidi="zh-TW"/>
        </w:rPr>
        <w:t xml:space="preserve">Ects 学分: 5.0 </w:t>
      </w:r>
    </w:p>
    <w:p w14:paraId="6BE457F6" w14:textId="77777777" w:rsidR="0058460B" w:rsidRDefault="00F235D9">
      <w:pPr>
        <w:rPr>
          <w:rFonts w:ascii="宋体" w:hAnsi="宋体" w:cs="Arial"/>
          <w:sz w:val="22"/>
          <w:lang w:bidi="zh-TW"/>
        </w:rPr>
      </w:pPr>
      <w:r>
        <w:rPr>
          <w:rFonts w:ascii="宋体" w:hAnsi="宋体" w:cs="Arial" w:hint="eastAsia"/>
          <w:sz w:val="22"/>
          <w:lang w:bidi="zh-TW"/>
        </w:rPr>
        <w:t>该计划为学生提供了一项艰巨的任务，即在15天的密集团队工作流程中从头开始创建原始想法的概念证明原型。</w:t>
      </w:r>
    </w:p>
    <w:p w14:paraId="320F5787" w14:textId="77777777" w:rsidR="0058460B" w:rsidRDefault="00F235D9">
      <w:pPr>
        <w:rPr>
          <w:rFonts w:ascii="宋体" w:hAnsi="宋体" w:cs="Arial"/>
          <w:sz w:val="22"/>
          <w:lang w:bidi="zh-TW"/>
        </w:rPr>
      </w:pPr>
      <w:r>
        <w:rPr>
          <w:rFonts w:ascii="宋体" w:hAnsi="宋体" w:cs="Arial" w:hint="eastAsia"/>
          <w:sz w:val="22"/>
          <w:lang w:bidi="zh-TW"/>
        </w:rPr>
        <w:t>工作流程将包括：</w:t>
      </w:r>
    </w:p>
    <w:p w14:paraId="119DA3E6" w14:textId="77777777" w:rsidR="0058460B" w:rsidRDefault="00F235D9">
      <w:pPr>
        <w:rPr>
          <w:rFonts w:ascii="宋体" w:hAnsi="宋体" w:cs="Arial"/>
          <w:sz w:val="22"/>
          <w:lang w:bidi="zh-TW"/>
        </w:rPr>
      </w:pPr>
      <w:r>
        <w:rPr>
          <w:rFonts w:ascii="宋体" w:hAnsi="宋体" w:cs="Arial" w:hint="eastAsia"/>
          <w:sz w:val="22"/>
          <w:lang w:bidi="zh-TW"/>
        </w:rPr>
        <w:t>•数字制作讲座；</w:t>
      </w:r>
    </w:p>
    <w:p w14:paraId="67A55777" w14:textId="77777777" w:rsidR="0058460B" w:rsidRDefault="00F235D9">
      <w:pPr>
        <w:rPr>
          <w:rFonts w:ascii="宋体" w:hAnsi="宋体" w:cs="Arial"/>
          <w:sz w:val="22"/>
          <w:lang w:bidi="zh-TW"/>
        </w:rPr>
      </w:pPr>
      <w:r>
        <w:rPr>
          <w:rFonts w:ascii="宋体" w:hAnsi="宋体" w:cs="Arial" w:hint="eastAsia"/>
          <w:sz w:val="22"/>
          <w:lang w:bidi="zh-TW"/>
        </w:rPr>
        <w:t>•快速原型制作方法；</w:t>
      </w:r>
    </w:p>
    <w:p w14:paraId="4D1950D0" w14:textId="77777777" w:rsidR="0058460B" w:rsidRDefault="00F235D9">
      <w:pPr>
        <w:rPr>
          <w:rFonts w:ascii="宋体" w:hAnsi="宋体" w:cs="Arial"/>
          <w:sz w:val="22"/>
          <w:lang w:bidi="zh-TW"/>
        </w:rPr>
      </w:pPr>
      <w:r>
        <w:rPr>
          <w:rFonts w:ascii="宋体" w:hAnsi="宋体" w:cs="Arial" w:hint="eastAsia"/>
          <w:sz w:val="22"/>
          <w:lang w:bidi="zh-TW"/>
        </w:rPr>
        <w:t>•CAD车间；</w:t>
      </w:r>
    </w:p>
    <w:p w14:paraId="5F3E1A92" w14:textId="77777777" w:rsidR="0058460B" w:rsidRDefault="00F235D9">
      <w:pPr>
        <w:rPr>
          <w:rFonts w:ascii="宋体" w:hAnsi="宋体" w:cs="Arial"/>
          <w:sz w:val="22"/>
          <w:lang w:bidi="zh-TW"/>
        </w:rPr>
      </w:pPr>
      <w:r>
        <w:rPr>
          <w:rFonts w:ascii="宋体" w:hAnsi="宋体" w:cs="Arial" w:hint="eastAsia"/>
          <w:sz w:val="22"/>
          <w:lang w:bidi="zh-TW"/>
        </w:rPr>
        <w:t>•CAM车间；</w:t>
      </w:r>
    </w:p>
    <w:p w14:paraId="6C8E392A" w14:textId="77777777" w:rsidR="0058460B" w:rsidRDefault="00F235D9">
      <w:pPr>
        <w:rPr>
          <w:rFonts w:ascii="宋体" w:hAnsi="宋体" w:cs="Arial"/>
          <w:sz w:val="22"/>
          <w:lang w:bidi="zh-TW"/>
        </w:rPr>
      </w:pPr>
      <w:r>
        <w:rPr>
          <w:rFonts w:ascii="宋体" w:hAnsi="宋体" w:cs="Arial" w:hint="eastAsia"/>
          <w:sz w:val="22"/>
          <w:lang w:bidi="zh-TW"/>
        </w:rPr>
        <w:t>•电子产品;</w:t>
      </w:r>
    </w:p>
    <w:p w14:paraId="2733F034" w14:textId="77777777" w:rsidR="0058460B" w:rsidRDefault="00F235D9">
      <w:pPr>
        <w:rPr>
          <w:rFonts w:ascii="宋体" w:hAnsi="宋体" w:cs="Arial"/>
          <w:sz w:val="22"/>
          <w:lang w:bidi="zh-TW"/>
        </w:rPr>
      </w:pPr>
      <w:r>
        <w:rPr>
          <w:rFonts w:ascii="宋体" w:hAnsi="宋体" w:cs="Arial" w:hint="eastAsia"/>
          <w:sz w:val="22"/>
          <w:lang w:bidi="zh-TW"/>
        </w:rPr>
        <w:t>•编程等</w:t>
      </w:r>
    </w:p>
    <w:p w14:paraId="0E92BCC2" w14:textId="77777777" w:rsidR="0058460B" w:rsidRDefault="0058460B">
      <w:pPr>
        <w:rPr>
          <w:rFonts w:ascii="宋体" w:hAnsi="宋体" w:cs="Arial"/>
          <w:color w:val="808080" w:themeColor="background1" w:themeShade="80"/>
          <w:sz w:val="22"/>
          <w:lang w:bidi="zh-TW"/>
        </w:rPr>
      </w:pPr>
    </w:p>
    <w:p w14:paraId="2E6004FE" w14:textId="77777777" w:rsidR="0058460B" w:rsidRDefault="00F235D9">
      <w:pPr>
        <w:rPr>
          <w:rFonts w:cs="Arial"/>
          <w:b/>
          <w:bCs/>
          <w:sz w:val="22"/>
          <w:lang w:bidi="zh-TW"/>
        </w:rPr>
      </w:pPr>
      <w:r>
        <w:rPr>
          <w:rFonts w:ascii="宋体" w:hAnsi="宋体" w:cs="Arial"/>
          <w:b/>
          <w:bCs/>
          <w:sz w:val="22"/>
          <w:lang w:bidi="zh-TW"/>
        </w:rPr>
        <w:t>5.</w:t>
      </w:r>
      <w:r>
        <w:rPr>
          <w:rFonts w:ascii="等线" w:eastAsia="Ubuntu" w:hAnsi="等线" w:cs="Helvetica" w:hint="eastAsia"/>
          <w:b/>
          <w:bCs/>
          <w:caps/>
          <w:color w:val="FF0000"/>
          <w:kern w:val="0"/>
          <w:sz w:val="32"/>
          <w:szCs w:val="32"/>
        </w:rPr>
        <w:t xml:space="preserve"> </w:t>
      </w:r>
      <w:r>
        <w:rPr>
          <w:rFonts w:cs="Arial" w:hint="eastAsia"/>
          <w:b/>
          <w:bCs/>
          <w:sz w:val="22"/>
          <w:lang w:bidi="zh-TW"/>
        </w:rPr>
        <w:t>3D</w:t>
      </w:r>
      <w:r>
        <w:rPr>
          <w:rFonts w:cs="Arial" w:hint="eastAsia"/>
          <w:b/>
          <w:bCs/>
          <w:sz w:val="22"/>
          <w:lang w:bidi="zh-TW"/>
        </w:rPr>
        <w:t>设计和数字制造</w:t>
      </w:r>
    </w:p>
    <w:p w14:paraId="34AC45B0" w14:textId="77777777" w:rsidR="0058460B" w:rsidRDefault="00F235D9">
      <w:pPr>
        <w:rPr>
          <w:rFonts w:ascii="宋体" w:hAnsi="宋体" w:cs="Arial"/>
          <w:sz w:val="22"/>
          <w:lang w:bidi="zh-TW"/>
        </w:rPr>
      </w:pPr>
      <w:r>
        <w:rPr>
          <w:rFonts w:ascii="宋体" w:hAnsi="宋体" w:cs="Arial" w:hint="eastAsia"/>
          <w:sz w:val="22"/>
          <w:lang w:bidi="zh-TW"/>
        </w:rPr>
        <w:t>持续时间：</w:t>
      </w:r>
      <w:r>
        <w:rPr>
          <w:rFonts w:ascii="宋体" w:hAnsi="宋体" w:cs="Arial"/>
          <w:sz w:val="22"/>
          <w:lang w:bidi="zh-TW"/>
        </w:rPr>
        <w:t>3</w:t>
      </w:r>
      <w:r>
        <w:rPr>
          <w:rFonts w:ascii="宋体" w:hAnsi="宋体" w:cs="Arial" w:hint="eastAsia"/>
          <w:sz w:val="22"/>
          <w:lang w:bidi="zh-TW"/>
        </w:rPr>
        <w:t xml:space="preserve">周 </w:t>
      </w:r>
      <w:r>
        <w:rPr>
          <w:rFonts w:ascii="宋体" w:hAnsi="宋体" w:cs="Arial"/>
          <w:sz w:val="22"/>
          <w:lang w:bidi="zh-TW"/>
        </w:rPr>
        <w:t xml:space="preserve">   </w:t>
      </w:r>
      <w:r>
        <w:rPr>
          <w:rFonts w:ascii="宋体" w:hAnsi="宋体" w:cs="Arial" w:hint="eastAsia"/>
          <w:sz w:val="22"/>
          <w:lang w:bidi="zh-TW"/>
        </w:rPr>
        <w:t xml:space="preserve">Ects 学分: 5.0 </w:t>
      </w:r>
    </w:p>
    <w:p w14:paraId="4FFA3A5E" w14:textId="77777777" w:rsidR="0058460B" w:rsidRDefault="00F235D9">
      <w:pPr>
        <w:rPr>
          <w:rFonts w:ascii="宋体" w:hAnsi="宋体" w:cs="Arial"/>
          <w:sz w:val="22"/>
          <w:lang w:bidi="zh-TW"/>
        </w:rPr>
      </w:pPr>
      <w:r>
        <w:rPr>
          <w:rFonts w:ascii="宋体" w:hAnsi="宋体" w:cs="Arial" w:hint="eastAsia"/>
          <w:sz w:val="22"/>
          <w:lang w:bidi="zh-TW"/>
        </w:rPr>
        <w:t>该课程旨在通过向学生介绍三维建模，分析绘图，模型制作和快速成型技术的基础知识</w:t>
      </w:r>
      <w:r>
        <w:rPr>
          <w:rFonts w:ascii="宋体" w:hAnsi="宋体" w:cs="Arial"/>
          <w:sz w:val="22"/>
          <w:lang w:bidi="zh-TW"/>
        </w:rPr>
        <w:t>.</w:t>
      </w:r>
    </w:p>
    <w:p w14:paraId="4D9E0249" w14:textId="77777777" w:rsidR="0058460B" w:rsidRDefault="00F235D9">
      <w:pPr>
        <w:rPr>
          <w:rFonts w:ascii="宋体" w:hAnsi="宋体" w:cs="Arial"/>
          <w:sz w:val="22"/>
          <w:lang w:bidi="zh-TW"/>
        </w:rPr>
      </w:pPr>
      <w:r>
        <w:rPr>
          <w:rFonts w:ascii="宋体" w:hAnsi="宋体" w:cs="Arial" w:hint="eastAsia"/>
          <w:sz w:val="22"/>
          <w:lang w:bidi="zh-TW"/>
        </w:rPr>
        <w:t>该模块包括3周的强化教学：跨学科课程提供了代表设计过程不同阶段的课程，从手绘到计算机可视化和生产。广泛的实践工作旨在深入了解当代产品设计过程，并由合格的教授领导。这些课程的设施包括设备齐全的实验室，计算机室和SPbPU的制图室。暑期学校的一部分在FabLab Polytech进行</w:t>
      </w:r>
      <w:r>
        <w:rPr>
          <w:rFonts w:ascii="宋体" w:hAnsi="宋体" w:cs="Arial"/>
          <w:sz w:val="22"/>
          <w:lang w:bidi="zh-TW"/>
        </w:rPr>
        <w:t>.</w:t>
      </w:r>
    </w:p>
    <w:p w14:paraId="41CA9811" w14:textId="77777777" w:rsidR="0058460B" w:rsidRDefault="0058460B">
      <w:pPr>
        <w:rPr>
          <w:rFonts w:ascii="宋体" w:hAnsi="宋体" w:cs="Arial"/>
          <w:b/>
          <w:bCs/>
          <w:sz w:val="22"/>
          <w:lang w:bidi="zh-TW"/>
        </w:rPr>
      </w:pPr>
    </w:p>
    <w:p w14:paraId="14388D16" w14:textId="77777777" w:rsidR="0058460B" w:rsidRDefault="00F235D9">
      <w:pPr>
        <w:rPr>
          <w:rFonts w:ascii="宋体" w:hAnsi="宋体" w:cs="Arial"/>
          <w:b/>
          <w:bCs/>
          <w:sz w:val="24"/>
          <w:szCs w:val="24"/>
          <w:lang w:bidi="zh-TW"/>
        </w:rPr>
      </w:pPr>
      <w:r>
        <w:rPr>
          <w:rFonts w:ascii="宋体" w:hAnsi="宋体" w:cs="Arial" w:hint="eastAsia"/>
          <w:b/>
          <w:bCs/>
          <w:sz w:val="24"/>
          <w:szCs w:val="24"/>
          <w:lang w:bidi="zh-TW"/>
        </w:rPr>
        <w:t>此外，所有课程均包含圣彼得堡城市游览文化项目，学生将会在俄罗斯最美的季节游览风景如画的圣彼得堡。</w:t>
      </w:r>
    </w:p>
    <w:p w14:paraId="58892E5A" w14:textId="77777777" w:rsidR="0058460B" w:rsidRDefault="0058460B">
      <w:pPr>
        <w:rPr>
          <w:rFonts w:ascii="宋体" w:hAnsi="宋体" w:cs="Arial"/>
          <w:b/>
          <w:bCs/>
          <w:sz w:val="24"/>
          <w:szCs w:val="24"/>
        </w:rPr>
      </w:pPr>
    </w:p>
    <w:p w14:paraId="21C416BA" w14:textId="77777777" w:rsidR="0058460B" w:rsidRDefault="00F235D9">
      <w:pPr>
        <w:rPr>
          <w:rFonts w:ascii="宋体" w:hAnsi="宋体" w:cs="Arial"/>
          <w:b/>
          <w:bCs/>
          <w:color w:val="548DD4" w:themeColor="text2" w:themeTint="99"/>
          <w:sz w:val="28"/>
          <w:szCs w:val="28"/>
        </w:rPr>
      </w:pPr>
      <w:r>
        <w:rPr>
          <w:rFonts w:ascii="宋体" w:hAnsi="宋体" w:cs="Arial" w:hint="eastAsia"/>
          <w:b/>
          <w:bCs/>
          <w:color w:val="548DD4" w:themeColor="text2" w:themeTint="99"/>
          <w:sz w:val="28"/>
          <w:szCs w:val="28"/>
        </w:rPr>
        <w:t>二、项目亮点：</w:t>
      </w:r>
    </w:p>
    <w:p w14:paraId="7AA8A3DA" w14:textId="77777777" w:rsidR="0058460B" w:rsidRDefault="00F235D9">
      <w:pPr>
        <w:rPr>
          <w:rFonts w:ascii="宋体" w:hAnsi="宋体" w:cs="Arial"/>
          <w:sz w:val="24"/>
          <w:szCs w:val="24"/>
        </w:rPr>
      </w:pPr>
      <w:r>
        <w:rPr>
          <w:rFonts w:ascii="宋体" w:hAnsi="宋体" w:cs="Arial" w:hint="eastAsia"/>
          <w:sz w:val="24"/>
          <w:szCs w:val="24"/>
        </w:rPr>
        <w:t>·欧洲学分互认课程</w:t>
      </w:r>
    </w:p>
    <w:p w14:paraId="32A2CA92" w14:textId="77777777" w:rsidR="0058460B" w:rsidRDefault="00F235D9">
      <w:pPr>
        <w:rPr>
          <w:rFonts w:ascii="宋体" w:hAnsi="宋体" w:cs="Arial"/>
          <w:sz w:val="24"/>
          <w:szCs w:val="24"/>
        </w:rPr>
      </w:pPr>
      <w:r>
        <w:rPr>
          <w:rFonts w:ascii="宋体" w:hAnsi="宋体" w:cs="Arial" w:hint="eastAsia"/>
          <w:sz w:val="24"/>
          <w:szCs w:val="24"/>
        </w:rPr>
        <w:t>·纯英文授课</w:t>
      </w:r>
    </w:p>
    <w:p w14:paraId="2A421DEE" w14:textId="77777777" w:rsidR="0058460B" w:rsidRDefault="00F235D9">
      <w:pPr>
        <w:rPr>
          <w:rFonts w:ascii="宋体" w:hAnsi="宋体" w:cs="Arial"/>
          <w:sz w:val="24"/>
          <w:szCs w:val="24"/>
        </w:rPr>
      </w:pPr>
      <w:r>
        <w:rPr>
          <w:rFonts w:ascii="宋体" w:hAnsi="宋体" w:cs="Arial" w:hint="eastAsia"/>
          <w:sz w:val="24"/>
          <w:szCs w:val="24"/>
        </w:rPr>
        <w:t>·与圣彼得堡理工大学的老师和来自世界各地的留学生深入交流对话</w:t>
      </w:r>
    </w:p>
    <w:p w14:paraId="4582F399" w14:textId="77777777" w:rsidR="0058460B" w:rsidRDefault="00F235D9">
      <w:pPr>
        <w:rPr>
          <w:rFonts w:ascii="宋体" w:hAnsi="宋体" w:cs="Arial"/>
          <w:sz w:val="24"/>
          <w:szCs w:val="24"/>
        </w:rPr>
      </w:pPr>
      <w:r>
        <w:rPr>
          <w:rFonts w:ascii="宋体" w:hAnsi="宋体" w:cs="Arial" w:hint="eastAsia"/>
          <w:sz w:val="24"/>
          <w:szCs w:val="24"/>
        </w:rPr>
        <w:t>·额外的俄语基础增值课程学习</w:t>
      </w:r>
    </w:p>
    <w:p w14:paraId="4BC82101" w14:textId="77777777" w:rsidR="0058460B" w:rsidRDefault="00F235D9">
      <w:pPr>
        <w:rPr>
          <w:rFonts w:ascii="宋体" w:hAnsi="宋体" w:cs="Arial"/>
          <w:sz w:val="24"/>
          <w:szCs w:val="24"/>
        </w:rPr>
      </w:pPr>
      <w:r>
        <w:rPr>
          <w:rFonts w:ascii="宋体" w:hAnsi="宋体" w:cs="Arial" w:hint="eastAsia"/>
          <w:sz w:val="24"/>
          <w:szCs w:val="24"/>
        </w:rPr>
        <w:t>·欧洲最美的城市之一：圣彼得堡城市风光</w:t>
      </w:r>
    </w:p>
    <w:p w14:paraId="57A6F6D5" w14:textId="77777777" w:rsidR="0058460B" w:rsidRDefault="00F235D9">
      <w:pPr>
        <w:rPr>
          <w:rFonts w:ascii="宋体" w:hAnsi="宋体" w:cs="Arial"/>
          <w:b/>
          <w:bCs/>
          <w:color w:val="548DD4" w:themeColor="text2" w:themeTint="99"/>
          <w:sz w:val="28"/>
          <w:szCs w:val="28"/>
        </w:rPr>
      </w:pPr>
      <w:r>
        <w:rPr>
          <w:rFonts w:ascii="宋体" w:hAnsi="宋体" w:cs="Arial" w:hint="eastAsia"/>
          <w:b/>
          <w:bCs/>
          <w:color w:val="548DD4" w:themeColor="text2" w:themeTint="99"/>
          <w:sz w:val="28"/>
          <w:szCs w:val="28"/>
        </w:rPr>
        <w:t>三、项目时间</w:t>
      </w:r>
    </w:p>
    <w:p w14:paraId="3B58308E" w14:textId="7358FBEA" w:rsidR="0058460B" w:rsidRDefault="00F235D9">
      <w:pPr>
        <w:pStyle w:val="a7"/>
        <w:spacing w:before="0" w:beforeAutospacing="0" w:after="270" w:afterAutospacing="0" w:line="332" w:lineRule="atLeast"/>
        <w:rPr>
          <w:rFonts w:cs="Arial"/>
          <w:color w:val="C0504D" w:themeColor="accent2"/>
        </w:rPr>
      </w:pPr>
      <w:r>
        <w:rPr>
          <w:rFonts w:cs="Arial" w:hint="eastAsia"/>
        </w:rPr>
        <w:t>1</w:t>
      </w:r>
      <w:r>
        <w:rPr>
          <w:rFonts w:cs="Arial"/>
        </w:rPr>
        <w:t>.</w:t>
      </w:r>
      <w:r>
        <w:rPr>
          <w:rFonts w:cs="Arial" w:hint="eastAsia"/>
        </w:rPr>
        <w:t>时间</w:t>
      </w:r>
      <w:r>
        <w:rPr>
          <w:rFonts w:cs="Arial"/>
        </w:rPr>
        <w:t>：</w:t>
      </w:r>
      <w:r>
        <w:rPr>
          <w:rFonts w:cs="Arial"/>
          <w:color w:val="C0504D" w:themeColor="accent2"/>
        </w:rPr>
        <w:t>20</w:t>
      </w:r>
      <w:r>
        <w:rPr>
          <w:rFonts w:cs="Arial" w:hint="eastAsia"/>
          <w:color w:val="C0504D" w:themeColor="accent2"/>
        </w:rPr>
        <w:t>20</w:t>
      </w:r>
      <w:r>
        <w:rPr>
          <w:rFonts w:cs="Arial"/>
          <w:color w:val="C0504D" w:themeColor="accent2"/>
        </w:rPr>
        <w:t>年6月底 - 9月初</w:t>
      </w:r>
    </w:p>
    <w:tbl>
      <w:tblPr>
        <w:tblStyle w:val="a8"/>
        <w:tblW w:w="0" w:type="auto"/>
        <w:jc w:val="center"/>
        <w:tblLook w:val="04A0" w:firstRow="1" w:lastRow="0" w:firstColumn="1" w:lastColumn="0" w:noHBand="0" w:noVBand="1"/>
      </w:tblPr>
      <w:tblGrid>
        <w:gridCol w:w="2745"/>
        <w:gridCol w:w="1276"/>
        <w:gridCol w:w="1701"/>
      </w:tblGrid>
      <w:tr w:rsidR="00E11283" w14:paraId="00400746" w14:textId="77777777" w:rsidTr="00071893">
        <w:trPr>
          <w:trHeight w:val="276"/>
          <w:jc w:val="center"/>
        </w:trPr>
        <w:tc>
          <w:tcPr>
            <w:tcW w:w="2745" w:type="dxa"/>
          </w:tcPr>
          <w:p w14:paraId="21D070E3" w14:textId="77777777" w:rsidR="00E11283" w:rsidRDefault="00E11283" w:rsidP="00071893">
            <w:pPr>
              <w:jc w:val="left"/>
              <w:rPr>
                <w:rFonts w:asciiTheme="minorEastAsia" w:hAnsiTheme="minorEastAsia"/>
                <w:szCs w:val="21"/>
              </w:rPr>
            </w:pPr>
            <w:r>
              <w:rPr>
                <w:rFonts w:asciiTheme="minorEastAsia" w:hAnsiTheme="minorEastAsia" w:hint="eastAsia"/>
                <w:szCs w:val="21"/>
              </w:rPr>
              <w:t>1.增材制造和连接技术</w:t>
            </w:r>
          </w:p>
        </w:tc>
        <w:tc>
          <w:tcPr>
            <w:tcW w:w="1276" w:type="dxa"/>
          </w:tcPr>
          <w:p w14:paraId="6A54F297" w14:textId="77777777" w:rsidR="00E11283" w:rsidRDefault="00E11283" w:rsidP="00071893">
            <w:pPr>
              <w:jc w:val="center"/>
              <w:rPr>
                <w:rFonts w:asciiTheme="minorEastAsia" w:hAnsiTheme="minorEastAsia"/>
                <w:sz w:val="20"/>
                <w:szCs w:val="20"/>
              </w:rPr>
            </w:pPr>
            <w:bookmarkStart w:id="0" w:name="_GoBack"/>
            <w:bookmarkEnd w:id="0"/>
            <w:r>
              <w:rPr>
                <w:rFonts w:asciiTheme="minorEastAsia" w:hAnsiTheme="minorEastAsia" w:hint="eastAsia"/>
                <w:sz w:val="20"/>
                <w:szCs w:val="20"/>
              </w:rPr>
              <w:t>2周</w:t>
            </w:r>
          </w:p>
        </w:tc>
        <w:tc>
          <w:tcPr>
            <w:tcW w:w="1701" w:type="dxa"/>
          </w:tcPr>
          <w:p w14:paraId="57EB7DA5" w14:textId="77777777" w:rsidR="00E11283" w:rsidRDefault="00E11283" w:rsidP="00071893">
            <w:pPr>
              <w:jc w:val="center"/>
              <w:rPr>
                <w:rFonts w:asciiTheme="minorEastAsia" w:hAnsiTheme="minorEastAsia" w:hint="eastAsia"/>
                <w:sz w:val="20"/>
                <w:szCs w:val="20"/>
              </w:rPr>
            </w:pPr>
            <w:r>
              <w:rPr>
                <w:rFonts w:asciiTheme="minorEastAsia" w:hAnsiTheme="minorEastAsia" w:hint="eastAsia"/>
                <w:sz w:val="20"/>
                <w:szCs w:val="20"/>
              </w:rPr>
              <w:t>7月0</w:t>
            </w:r>
            <w:r>
              <w:rPr>
                <w:rFonts w:asciiTheme="minorEastAsia" w:hAnsiTheme="minorEastAsia"/>
                <w:sz w:val="20"/>
                <w:szCs w:val="20"/>
              </w:rPr>
              <w:t>8-19</w:t>
            </w:r>
          </w:p>
        </w:tc>
      </w:tr>
      <w:tr w:rsidR="00E11283" w14:paraId="7AE7DC11" w14:textId="77777777" w:rsidTr="00071893">
        <w:trPr>
          <w:trHeight w:val="288"/>
          <w:jc w:val="center"/>
        </w:trPr>
        <w:tc>
          <w:tcPr>
            <w:tcW w:w="2745" w:type="dxa"/>
          </w:tcPr>
          <w:p w14:paraId="3363C439" w14:textId="77777777" w:rsidR="00E11283" w:rsidRDefault="00E11283" w:rsidP="00071893">
            <w:pPr>
              <w:jc w:val="left"/>
              <w:rPr>
                <w:rFonts w:asciiTheme="minorEastAsia" w:hAnsiTheme="minorEastAsia"/>
                <w:szCs w:val="21"/>
              </w:rPr>
            </w:pPr>
            <w:r>
              <w:rPr>
                <w:rFonts w:asciiTheme="minorEastAsia" w:hAnsiTheme="minorEastAsia" w:hint="eastAsia"/>
                <w:szCs w:val="21"/>
              </w:rPr>
              <w:t>2.人工智能与数字未来</w:t>
            </w:r>
          </w:p>
        </w:tc>
        <w:tc>
          <w:tcPr>
            <w:tcW w:w="1276" w:type="dxa"/>
          </w:tcPr>
          <w:p w14:paraId="5B7D5647" w14:textId="77777777" w:rsidR="00E11283" w:rsidRDefault="00E11283" w:rsidP="00071893">
            <w:pPr>
              <w:jc w:val="center"/>
              <w:rPr>
                <w:rFonts w:asciiTheme="minorEastAsia" w:hAnsiTheme="minorEastAsia"/>
                <w:sz w:val="20"/>
                <w:szCs w:val="20"/>
              </w:rPr>
            </w:pPr>
            <w:r>
              <w:rPr>
                <w:rFonts w:asciiTheme="minorEastAsia" w:hAnsiTheme="minorEastAsia" w:hint="eastAsia"/>
                <w:sz w:val="20"/>
                <w:szCs w:val="20"/>
              </w:rPr>
              <w:t>2周</w:t>
            </w:r>
          </w:p>
        </w:tc>
        <w:tc>
          <w:tcPr>
            <w:tcW w:w="1701" w:type="dxa"/>
          </w:tcPr>
          <w:p w14:paraId="7263D4CE" w14:textId="77777777" w:rsidR="00E11283" w:rsidRDefault="00E11283" w:rsidP="00071893">
            <w:pPr>
              <w:jc w:val="center"/>
              <w:rPr>
                <w:rFonts w:asciiTheme="minorEastAsia" w:hAnsiTheme="minorEastAsia" w:hint="eastAsia"/>
                <w:sz w:val="20"/>
                <w:szCs w:val="20"/>
              </w:rPr>
            </w:pPr>
            <w:r>
              <w:rPr>
                <w:rFonts w:asciiTheme="minorEastAsia" w:hAnsiTheme="minorEastAsia" w:hint="eastAsia"/>
                <w:sz w:val="20"/>
                <w:szCs w:val="20"/>
              </w:rPr>
              <w:t>7月1</w:t>
            </w:r>
            <w:r>
              <w:rPr>
                <w:rFonts w:asciiTheme="minorEastAsia" w:hAnsiTheme="minorEastAsia"/>
                <w:sz w:val="20"/>
                <w:szCs w:val="20"/>
              </w:rPr>
              <w:t>5-26</w:t>
            </w:r>
          </w:p>
        </w:tc>
      </w:tr>
      <w:tr w:rsidR="00E11283" w14:paraId="0EF82DE8" w14:textId="77777777" w:rsidTr="00071893">
        <w:trPr>
          <w:trHeight w:val="276"/>
          <w:jc w:val="center"/>
        </w:trPr>
        <w:tc>
          <w:tcPr>
            <w:tcW w:w="2745" w:type="dxa"/>
          </w:tcPr>
          <w:p w14:paraId="2BF2747C" w14:textId="77777777" w:rsidR="00E11283" w:rsidRDefault="00E11283" w:rsidP="00071893">
            <w:pPr>
              <w:jc w:val="left"/>
              <w:rPr>
                <w:rFonts w:asciiTheme="minorEastAsia" w:hAnsiTheme="minorEastAsia"/>
                <w:szCs w:val="21"/>
              </w:rPr>
            </w:pPr>
            <w:r>
              <w:rPr>
                <w:rFonts w:asciiTheme="minorEastAsia" w:hAnsiTheme="minorEastAsia" w:hint="eastAsia"/>
                <w:szCs w:val="21"/>
              </w:rPr>
              <w:t>3.数字化建设</w:t>
            </w:r>
          </w:p>
        </w:tc>
        <w:tc>
          <w:tcPr>
            <w:tcW w:w="1276" w:type="dxa"/>
          </w:tcPr>
          <w:p w14:paraId="29290B98" w14:textId="77777777" w:rsidR="00E11283" w:rsidRDefault="00E11283" w:rsidP="00071893">
            <w:pPr>
              <w:jc w:val="center"/>
              <w:rPr>
                <w:rFonts w:asciiTheme="minorEastAsia" w:hAnsiTheme="minorEastAsia"/>
                <w:sz w:val="20"/>
                <w:szCs w:val="20"/>
              </w:rPr>
            </w:pPr>
            <w:r>
              <w:rPr>
                <w:rFonts w:asciiTheme="minorEastAsia" w:hAnsiTheme="minorEastAsia" w:hint="eastAsia"/>
                <w:sz w:val="20"/>
                <w:szCs w:val="20"/>
              </w:rPr>
              <w:t>2周</w:t>
            </w:r>
          </w:p>
        </w:tc>
        <w:tc>
          <w:tcPr>
            <w:tcW w:w="1701" w:type="dxa"/>
          </w:tcPr>
          <w:p w14:paraId="26AE7CD8" w14:textId="77777777" w:rsidR="00E11283" w:rsidRDefault="00E11283" w:rsidP="00071893">
            <w:pPr>
              <w:jc w:val="center"/>
              <w:rPr>
                <w:rFonts w:asciiTheme="minorEastAsia" w:hAnsiTheme="minorEastAsia" w:hint="eastAsia"/>
                <w:sz w:val="20"/>
                <w:szCs w:val="20"/>
              </w:rPr>
            </w:pPr>
            <w:r>
              <w:rPr>
                <w:rFonts w:asciiTheme="minorEastAsia" w:hAnsiTheme="minorEastAsia" w:hint="eastAsia"/>
                <w:sz w:val="20"/>
                <w:szCs w:val="20"/>
              </w:rPr>
              <w:t>7月1</w:t>
            </w:r>
            <w:r>
              <w:rPr>
                <w:rFonts w:asciiTheme="minorEastAsia" w:hAnsiTheme="minorEastAsia"/>
                <w:sz w:val="20"/>
                <w:szCs w:val="20"/>
              </w:rPr>
              <w:t>5-26</w:t>
            </w:r>
          </w:p>
        </w:tc>
      </w:tr>
      <w:tr w:rsidR="00E11283" w14:paraId="096075C8" w14:textId="77777777" w:rsidTr="00071893">
        <w:trPr>
          <w:trHeight w:val="552"/>
          <w:jc w:val="center"/>
        </w:trPr>
        <w:tc>
          <w:tcPr>
            <w:tcW w:w="2745" w:type="dxa"/>
          </w:tcPr>
          <w:p w14:paraId="6205E30A" w14:textId="77777777" w:rsidR="00E11283" w:rsidRDefault="00E11283" w:rsidP="00071893">
            <w:pPr>
              <w:jc w:val="left"/>
              <w:rPr>
                <w:rFonts w:asciiTheme="minorEastAsia" w:hAnsiTheme="minorEastAsia"/>
                <w:szCs w:val="21"/>
              </w:rPr>
            </w:pPr>
            <w:r>
              <w:rPr>
                <w:rFonts w:asciiTheme="minorEastAsia" w:hAnsiTheme="minorEastAsia" w:hint="eastAsia"/>
                <w:szCs w:val="21"/>
              </w:rPr>
              <w:t>4.数字工程（数字制造，快速原型制作，物联网，架构，开发工具，编程语言）</w:t>
            </w:r>
          </w:p>
        </w:tc>
        <w:tc>
          <w:tcPr>
            <w:tcW w:w="1276" w:type="dxa"/>
          </w:tcPr>
          <w:p w14:paraId="3D5F9C84" w14:textId="77777777" w:rsidR="00E11283" w:rsidRDefault="00E11283" w:rsidP="00071893">
            <w:pPr>
              <w:jc w:val="center"/>
              <w:rPr>
                <w:rFonts w:asciiTheme="minorEastAsia" w:hAnsiTheme="minorEastAsia"/>
                <w:sz w:val="20"/>
                <w:szCs w:val="20"/>
              </w:rPr>
            </w:pPr>
            <w:r>
              <w:rPr>
                <w:rFonts w:asciiTheme="minorEastAsia" w:hAnsiTheme="minorEastAsia" w:hint="eastAsia"/>
                <w:sz w:val="20"/>
                <w:szCs w:val="20"/>
              </w:rPr>
              <w:t>3周</w:t>
            </w:r>
          </w:p>
          <w:p w14:paraId="180450DE" w14:textId="77777777" w:rsidR="00E11283" w:rsidRDefault="00E11283" w:rsidP="00071893">
            <w:pPr>
              <w:jc w:val="center"/>
              <w:rPr>
                <w:rFonts w:asciiTheme="minorEastAsia" w:hAnsiTheme="minorEastAsia"/>
                <w:sz w:val="20"/>
                <w:szCs w:val="20"/>
              </w:rPr>
            </w:pPr>
          </w:p>
        </w:tc>
        <w:tc>
          <w:tcPr>
            <w:tcW w:w="1701" w:type="dxa"/>
          </w:tcPr>
          <w:p w14:paraId="789F111D" w14:textId="77777777" w:rsidR="00E11283" w:rsidRDefault="00E11283" w:rsidP="00071893">
            <w:pPr>
              <w:jc w:val="center"/>
              <w:rPr>
                <w:rFonts w:asciiTheme="minorEastAsia" w:hAnsiTheme="minorEastAsia" w:hint="eastAsia"/>
                <w:sz w:val="20"/>
                <w:szCs w:val="20"/>
              </w:rPr>
            </w:pPr>
            <w:r>
              <w:rPr>
                <w:rFonts w:asciiTheme="minorEastAsia" w:hAnsiTheme="minorEastAsia" w:hint="eastAsia"/>
                <w:sz w:val="20"/>
                <w:szCs w:val="20"/>
              </w:rPr>
              <w:t>7月1</w:t>
            </w:r>
            <w:r>
              <w:rPr>
                <w:rFonts w:asciiTheme="minorEastAsia" w:hAnsiTheme="minorEastAsia"/>
                <w:sz w:val="20"/>
                <w:szCs w:val="20"/>
              </w:rPr>
              <w:t>5-8月</w:t>
            </w:r>
            <w:r>
              <w:rPr>
                <w:rFonts w:asciiTheme="minorEastAsia" w:hAnsiTheme="minorEastAsia" w:hint="eastAsia"/>
                <w:sz w:val="20"/>
                <w:szCs w:val="20"/>
              </w:rPr>
              <w:t>0</w:t>
            </w:r>
            <w:r>
              <w:rPr>
                <w:rFonts w:asciiTheme="minorEastAsia" w:hAnsiTheme="minorEastAsia"/>
                <w:sz w:val="20"/>
                <w:szCs w:val="20"/>
              </w:rPr>
              <w:t>2</w:t>
            </w:r>
          </w:p>
        </w:tc>
      </w:tr>
    </w:tbl>
    <w:p w14:paraId="37C5295C" w14:textId="77777777" w:rsidR="00E11283" w:rsidRDefault="00E11283">
      <w:pPr>
        <w:pStyle w:val="a7"/>
        <w:spacing w:before="0" w:beforeAutospacing="0" w:after="270" w:afterAutospacing="0" w:line="332" w:lineRule="atLeast"/>
        <w:rPr>
          <w:rFonts w:cs="Arial" w:hint="eastAsia"/>
        </w:rPr>
      </w:pPr>
    </w:p>
    <w:p w14:paraId="414B95FF" w14:textId="77777777" w:rsidR="0058460B" w:rsidRDefault="00F235D9">
      <w:pPr>
        <w:pStyle w:val="a7"/>
        <w:spacing w:before="0" w:beforeAutospacing="0" w:after="270" w:afterAutospacing="0" w:line="332" w:lineRule="atLeast"/>
        <w:rPr>
          <w:rFonts w:cs="Arial"/>
        </w:rPr>
      </w:pPr>
      <w:r>
        <w:rPr>
          <w:rFonts w:cs="Arial" w:hint="eastAsia"/>
        </w:rPr>
        <w:t>2</w:t>
      </w:r>
      <w:r>
        <w:rPr>
          <w:rFonts w:cs="Arial"/>
        </w:rPr>
        <w:t>.地点：</w:t>
      </w:r>
      <w:r>
        <w:rPr>
          <w:rFonts w:cs="Arial" w:hint="eastAsia"/>
        </w:rPr>
        <w:t>俄罗斯圣彼得堡市</w:t>
      </w:r>
    </w:p>
    <w:p w14:paraId="0BC62C62" w14:textId="77777777" w:rsidR="0058460B" w:rsidRDefault="00F235D9">
      <w:pPr>
        <w:pStyle w:val="a7"/>
        <w:spacing w:before="0" w:beforeAutospacing="0" w:after="270" w:afterAutospacing="0" w:line="332" w:lineRule="atLeast"/>
        <w:ind w:left="480" w:hangingChars="200" w:hanging="480"/>
        <w:rPr>
          <w:rFonts w:cs="Arial"/>
          <w:color w:val="C0504D" w:themeColor="accent2"/>
        </w:rPr>
      </w:pPr>
      <w:r>
        <w:rPr>
          <w:rFonts w:cs="Arial" w:hint="eastAsia"/>
        </w:rPr>
        <w:lastRenderedPageBreak/>
        <w:t>3</w:t>
      </w:r>
      <w:r>
        <w:rPr>
          <w:rFonts w:cs="Arial"/>
        </w:rPr>
        <w:t>.</w:t>
      </w:r>
      <w:r>
        <w:rPr>
          <w:rFonts w:cs="Arial" w:hint="eastAsia"/>
          <w:color w:val="C0504D" w:themeColor="accent2"/>
        </w:rPr>
        <w:t>单人报名则在规定时间内到达俄罗斯圣彼得堡市机场后由专人接送至宿舍。</w:t>
      </w:r>
    </w:p>
    <w:p w14:paraId="4CA16FC9" w14:textId="77777777" w:rsidR="0058460B" w:rsidRDefault="00F235D9">
      <w:pPr>
        <w:pStyle w:val="a7"/>
        <w:spacing w:before="0" w:beforeAutospacing="0" w:after="270" w:afterAutospacing="0" w:line="332" w:lineRule="atLeast"/>
        <w:ind w:firstLineChars="100" w:firstLine="240"/>
        <w:rPr>
          <w:rFonts w:cs="Arial"/>
        </w:rPr>
      </w:pPr>
      <w:r>
        <w:rPr>
          <w:rFonts w:cs="Arial" w:hint="eastAsia"/>
        </w:rPr>
        <w:t>单个专业项目报名达到1</w:t>
      </w:r>
      <w:r>
        <w:rPr>
          <w:rFonts w:cs="Arial"/>
        </w:rPr>
        <w:t>5</w:t>
      </w:r>
      <w:r>
        <w:rPr>
          <w:rFonts w:cs="Arial" w:hint="eastAsia"/>
        </w:rPr>
        <w:t>人可自行成团选择项目实行日期。</w:t>
      </w:r>
      <w:r>
        <w:rPr>
          <w:rFonts w:cs="Arial"/>
        </w:rPr>
        <w:t>（</w:t>
      </w:r>
      <w:r>
        <w:rPr>
          <w:rFonts w:cs="Arial"/>
          <w:b/>
        </w:rPr>
        <w:t>确保不影响期末考试和导师科研的安排，方可报名参加</w:t>
      </w:r>
      <w:r>
        <w:rPr>
          <w:rFonts w:cs="Arial"/>
        </w:rPr>
        <w:t>）</w:t>
      </w:r>
    </w:p>
    <w:p w14:paraId="684A5718" w14:textId="77777777" w:rsidR="0058460B" w:rsidRDefault="00F235D9">
      <w:pPr>
        <w:pStyle w:val="a7"/>
        <w:numPr>
          <w:ilvl w:val="0"/>
          <w:numId w:val="2"/>
        </w:numPr>
        <w:spacing w:before="0" w:beforeAutospacing="0" w:after="270" w:afterAutospacing="0" w:line="332" w:lineRule="atLeast"/>
        <w:rPr>
          <w:rFonts w:cs="Arial"/>
          <w:b/>
          <w:bCs/>
          <w:color w:val="548DD4" w:themeColor="text2" w:themeTint="99"/>
          <w:sz w:val="28"/>
          <w:szCs w:val="28"/>
        </w:rPr>
      </w:pPr>
      <w:r>
        <w:rPr>
          <w:rFonts w:cs="Arial" w:hint="eastAsia"/>
          <w:b/>
          <w:bCs/>
          <w:color w:val="548DD4" w:themeColor="text2" w:themeTint="99"/>
          <w:sz w:val="28"/>
          <w:szCs w:val="28"/>
        </w:rPr>
        <w:t>项目费用：</w:t>
      </w:r>
    </w:p>
    <w:p w14:paraId="06FC3533" w14:textId="77777777" w:rsidR="0058460B" w:rsidRDefault="00F235D9">
      <w:pPr>
        <w:pStyle w:val="ab"/>
        <w:numPr>
          <w:ilvl w:val="0"/>
          <w:numId w:val="3"/>
        </w:numPr>
        <w:spacing w:after="100" w:afterAutospacing="1"/>
        <w:ind w:firstLineChars="0"/>
        <w:rPr>
          <w:rFonts w:ascii="宋体" w:hAnsi="宋体" w:cs="Arial"/>
          <w:sz w:val="24"/>
          <w:szCs w:val="24"/>
        </w:rPr>
      </w:pPr>
      <w:r>
        <w:rPr>
          <w:rFonts w:ascii="宋体" w:hAnsi="宋体" w:cs="Arial" w:hint="eastAsia"/>
          <w:sz w:val="24"/>
          <w:szCs w:val="24"/>
        </w:rPr>
        <w:t>每周300</w:t>
      </w:r>
      <w:r>
        <w:rPr>
          <w:rFonts w:ascii="宋体" w:hAnsi="宋体" w:cs="Arial"/>
          <w:sz w:val="24"/>
          <w:szCs w:val="24"/>
        </w:rPr>
        <w:t>欧元</w:t>
      </w:r>
      <w:r>
        <w:rPr>
          <w:rFonts w:ascii="宋体" w:hAnsi="宋体" w:cs="Arial" w:hint="eastAsia"/>
          <w:sz w:val="24"/>
          <w:szCs w:val="24"/>
        </w:rPr>
        <w:t>（含税）</w:t>
      </w:r>
      <w:r>
        <w:rPr>
          <w:rFonts w:ascii="宋体" w:hAnsi="宋体" w:cs="Arial"/>
          <w:sz w:val="24"/>
          <w:szCs w:val="24"/>
        </w:rPr>
        <w:t>，</w:t>
      </w:r>
      <w:r>
        <w:rPr>
          <w:rFonts w:ascii="宋体" w:hAnsi="宋体" w:cs="Arial" w:hint="eastAsia"/>
          <w:sz w:val="24"/>
          <w:szCs w:val="24"/>
        </w:rPr>
        <w:t>住宿每人10欧元/天（含税），邀请函及办理签证服务费1500元，接送机费用每人500元。</w:t>
      </w:r>
    </w:p>
    <w:p w14:paraId="14919436" w14:textId="77777777" w:rsidR="0058460B" w:rsidRDefault="00F235D9">
      <w:pPr>
        <w:pStyle w:val="ab"/>
        <w:ind w:left="360" w:firstLineChars="0" w:firstLine="0"/>
      </w:pPr>
      <w:r>
        <w:rPr>
          <w:rFonts w:hint="eastAsia"/>
        </w:rPr>
        <w:t>三周项目费用</w:t>
      </w:r>
    </w:p>
    <w:tbl>
      <w:tblPr>
        <w:tblStyle w:val="a8"/>
        <w:tblW w:w="0" w:type="auto"/>
        <w:tblLook w:val="04A0" w:firstRow="1" w:lastRow="0" w:firstColumn="1" w:lastColumn="0" w:noHBand="0" w:noVBand="1"/>
      </w:tblPr>
      <w:tblGrid>
        <w:gridCol w:w="2840"/>
        <w:gridCol w:w="2841"/>
      </w:tblGrid>
      <w:tr w:rsidR="0058460B" w14:paraId="514CF3A4" w14:textId="77777777">
        <w:tc>
          <w:tcPr>
            <w:tcW w:w="2840" w:type="dxa"/>
          </w:tcPr>
          <w:p w14:paraId="2FEF9550" w14:textId="77777777" w:rsidR="0058460B" w:rsidRDefault="00F235D9">
            <w:pPr>
              <w:jc w:val="center"/>
            </w:pPr>
            <w:r>
              <w:rPr>
                <w:rFonts w:hint="eastAsia"/>
              </w:rPr>
              <w:t>收费明细</w:t>
            </w:r>
          </w:p>
        </w:tc>
        <w:tc>
          <w:tcPr>
            <w:tcW w:w="2841" w:type="dxa"/>
          </w:tcPr>
          <w:p w14:paraId="153FF2A9" w14:textId="77777777" w:rsidR="0058460B" w:rsidRDefault="00F235D9">
            <w:pPr>
              <w:jc w:val="center"/>
            </w:pPr>
            <w:r>
              <w:rPr>
                <w:rFonts w:hint="eastAsia"/>
              </w:rPr>
              <w:t>金额（含税）</w:t>
            </w:r>
          </w:p>
        </w:tc>
      </w:tr>
      <w:tr w:rsidR="0058460B" w14:paraId="7EB0BF74" w14:textId="77777777">
        <w:tc>
          <w:tcPr>
            <w:tcW w:w="2840" w:type="dxa"/>
          </w:tcPr>
          <w:p w14:paraId="102BC7E7" w14:textId="77777777" w:rsidR="0058460B" w:rsidRDefault="00F235D9">
            <w:pPr>
              <w:jc w:val="center"/>
            </w:pPr>
            <w:r>
              <w:rPr>
                <w:rFonts w:hint="eastAsia"/>
              </w:rPr>
              <w:t>项目费</w:t>
            </w:r>
          </w:p>
        </w:tc>
        <w:tc>
          <w:tcPr>
            <w:tcW w:w="2841" w:type="dxa"/>
          </w:tcPr>
          <w:p w14:paraId="7AA09CEA" w14:textId="77777777" w:rsidR="0058460B" w:rsidRDefault="00F235D9">
            <w:pPr>
              <w:jc w:val="center"/>
            </w:pPr>
            <w:r>
              <w:rPr>
                <w:rFonts w:hint="eastAsia"/>
              </w:rPr>
              <w:t>9</w:t>
            </w:r>
            <w:r>
              <w:t>00</w:t>
            </w:r>
            <w:r>
              <w:rPr>
                <w:rFonts w:hint="eastAsia"/>
              </w:rPr>
              <w:t>欧</w:t>
            </w:r>
          </w:p>
        </w:tc>
      </w:tr>
      <w:tr w:rsidR="0058460B" w14:paraId="302FCD80" w14:textId="77777777">
        <w:tc>
          <w:tcPr>
            <w:tcW w:w="2840" w:type="dxa"/>
          </w:tcPr>
          <w:p w14:paraId="5DADCE7C" w14:textId="77777777" w:rsidR="0058460B" w:rsidRDefault="00F235D9">
            <w:pPr>
              <w:jc w:val="center"/>
            </w:pPr>
            <w:r>
              <w:rPr>
                <w:rFonts w:hint="eastAsia"/>
              </w:rPr>
              <w:t>住宿费</w:t>
            </w:r>
          </w:p>
        </w:tc>
        <w:tc>
          <w:tcPr>
            <w:tcW w:w="2841" w:type="dxa"/>
          </w:tcPr>
          <w:p w14:paraId="6FD742EF" w14:textId="77777777" w:rsidR="0058460B" w:rsidRDefault="00F235D9">
            <w:pPr>
              <w:jc w:val="center"/>
            </w:pPr>
            <w:r>
              <w:rPr>
                <w:rFonts w:hint="eastAsia"/>
              </w:rPr>
              <w:t>2</w:t>
            </w:r>
            <w:r>
              <w:t>10</w:t>
            </w:r>
            <w:r>
              <w:rPr>
                <w:rFonts w:hint="eastAsia"/>
              </w:rPr>
              <w:t>欧</w:t>
            </w:r>
          </w:p>
        </w:tc>
      </w:tr>
      <w:tr w:rsidR="0058460B" w14:paraId="3555016E" w14:textId="77777777">
        <w:tc>
          <w:tcPr>
            <w:tcW w:w="2840" w:type="dxa"/>
          </w:tcPr>
          <w:p w14:paraId="34EB78F3" w14:textId="77777777" w:rsidR="0058460B" w:rsidRDefault="00F235D9">
            <w:pPr>
              <w:jc w:val="center"/>
            </w:pPr>
            <w:r>
              <w:rPr>
                <w:rFonts w:hint="eastAsia"/>
              </w:rPr>
              <w:t>邀请函及办理签证费</w:t>
            </w:r>
          </w:p>
        </w:tc>
        <w:tc>
          <w:tcPr>
            <w:tcW w:w="2841" w:type="dxa"/>
          </w:tcPr>
          <w:p w14:paraId="488BC6C3" w14:textId="77777777" w:rsidR="0058460B" w:rsidRDefault="00F235D9">
            <w:pPr>
              <w:jc w:val="center"/>
            </w:pPr>
            <w:r>
              <w:rPr>
                <w:rFonts w:hint="eastAsia"/>
              </w:rPr>
              <w:t>1</w:t>
            </w:r>
            <w:r>
              <w:t>500</w:t>
            </w:r>
            <w:r>
              <w:rPr>
                <w:rFonts w:hint="eastAsia"/>
              </w:rPr>
              <w:t>¥</w:t>
            </w:r>
          </w:p>
        </w:tc>
      </w:tr>
      <w:tr w:rsidR="0058460B" w14:paraId="21C35107" w14:textId="77777777">
        <w:tc>
          <w:tcPr>
            <w:tcW w:w="2840" w:type="dxa"/>
          </w:tcPr>
          <w:p w14:paraId="1924A398" w14:textId="77777777" w:rsidR="0058460B" w:rsidRDefault="00F235D9">
            <w:pPr>
              <w:jc w:val="center"/>
            </w:pPr>
            <w:r>
              <w:rPr>
                <w:rFonts w:hint="eastAsia"/>
              </w:rPr>
              <w:t>接送机费</w:t>
            </w:r>
          </w:p>
        </w:tc>
        <w:tc>
          <w:tcPr>
            <w:tcW w:w="2841" w:type="dxa"/>
          </w:tcPr>
          <w:p w14:paraId="2DA4AE66" w14:textId="77777777" w:rsidR="0058460B" w:rsidRDefault="00F235D9">
            <w:pPr>
              <w:jc w:val="center"/>
            </w:pPr>
            <w:r>
              <w:rPr>
                <w:rFonts w:hint="eastAsia"/>
              </w:rPr>
              <w:t>5</w:t>
            </w:r>
            <w:r>
              <w:t>00</w:t>
            </w:r>
            <w:r>
              <w:rPr>
                <w:rFonts w:hint="eastAsia"/>
              </w:rPr>
              <w:t>¥</w:t>
            </w:r>
          </w:p>
        </w:tc>
      </w:tr>
    </w:tbl>
    <w:p w14:paraId="5D084871" w14:textId="77777777" w:rsidR="0058460B" w:rsidRDefault="0058460B">
      <w:pPr>
        <w:pStyle w:val="ab"/>
        <w:ind w:left="360" w:firstLineChars="0" w:firstLine="0"/>
      </w:pPr>
    </w:p>
    <w:p w14:paraId="21CFFB28" w14:textId="77777777" w:rsidR="0058460B" w:rsidRDefault="00F235D9">
      <w:pPr>
        <w:pStyle w:val="ab"/>
        <w:ind w:left="360" w:firstLineChars="0" w:firstLine="0"/>
      </w:pPr>
      <w:r>
        <w:rPr>
          <w:rFonts w:hint="eastAsia"/>
        </w:rPr>
        <w:t>两周项目费用</w:t>
      </w:r>
    </w:p>
    <w:tbl>
      <w:tblPr>
        <w:tblStyle w:val="a8"/>
        <w:tblW w:w="0" w:type="auto"/>
        <w:tblLook w:val="04A0" w:firstRow="1" w:lastRow="0" w:firstColumn="1" w:lastColumn="0" w:noHBand="0" w:noVBand="1"/>
      </w:tblPr>
      <w:tblGrid>
        <w:gridCol w:w="2840"/>
        <w:gridCol w:w="2841"/>
      </w:tblGrid>
      <w:tr w:rsidR="0058460B" w14:paraId="7331FBD4" w14:textId="77777777">
        <w:tc>
          <w:tcPr>
            <w:tcW w:w="2840" w:type="dxa"/>
          </w:tcPr>
          <w:p w14:paraId="42E2FAC8" w14:textId="77777777" w:rsidR="0058460B" w:rsidRDefault="00F235D9">
            <w:pPr>
              <w:jc w:val="center"/>
            </w:pPr>
            <w:r>
              <w:rPr>
                <w:rFonts w:hint="eastAsia"/>
              </w:rPr>
              <w:t>收费明细</w:t>
            </w:r>
          </w:p>
        </w:tc>
        <w:tc>
          <w:tcPr>
            <w:tcW w:w="2841" w:type="dxa"/>
          </w:tcPr>
          <w:p w14:paraId="18BBAEEA" w14:textId="77777777" w:rsidR="0058460B" w:rsidRDefault="00F235D9">
            <w:pPr>
              <w:jc w:val="center"/>
            </w:pPr>
            <w:r>
              <w:rPr>
                <w:rFonts w:hint="eastAsia"/>
              </w:rPr>
              <w:t>金额（含税）</w:t>
            </w:r>
          </w:p>
        </w:tc>
      </w:tr>
      <w:tr w:rsidR="0058460B" w14:paraId="2169A3AD" w14:textId="77777777">
        <w:tc>
          <w:tcPr>
            <w:tcW w:w="2840" w:type="dxa"/>
          </w:tcPr>
          <w:p w14:paraId="5F96F664" w14:textId="77777777" w:rsidR="0058460B" w:rsidRDefault="00F235D9">
            <w:pPr>
              <w:jc w:val="center"/>
            </w:pPr>
            <w:r>
              <w:rPr>
                <w:rFonts w:hint="eastAsia"/>
              </w:rPr>
              <w:t>项目费</w:t>
            </w:r>
          </w:p>
        </w:tc>
        <w:tc>
          <w:tcPr>
            <w:tcW w:w="2841" w:type="dxa"/>
          </w:tcPr>
          <w:p w14:paraId="3D773644" w14:textId="77777777" w:rsidR="0058460B" w:rsidRDefault="00F235D9">
            <w:pPr>
              <w:jc w:val="center"/>
            </w:pPr>
            <w:r>
              <w:rPr>
                <w:rFonts w:hint="eastAsia"/>
              </w:rPr>
              <w:t>6</w:t>
            </w:r>
            <w:r>
              <w:t>00</w:t>
            </w:r>
            <w:r>
              <w:rPr>
                <w:rFonts w:hint="eastAsia"/>
              </w:rPr>
              <w:t>欧</w:t>
            </w:r>
          </w:p>
        </w:tc>
      </w:tr>
      <w:tr w:rsidR="0058460B" w14:paraId="211AC123" w14:textId="77777777">
        <w:tc>
          <w:tcPr>
            <w:tcW w:w="2840" w:type="dxa"/>
          </w:tcPr>
          <w:p w14:paraId="6CB8D692" w14:textId="77777777" w:rsidR="0058460B" w:rsidRDefault="00F235D9">
            <w:pPr>
              <w:jc w:val="center"/>
            </w:pPr>
            <w:r>
              <w:rPr>
                <w:rFonts w:hint="eastAsia"/>
              </w:rPr>
              <w:t>住宿费</w:t>
            </w:r>
          </w:p>
        </w:tc>
        <w:tc>
          <w:tcPr>
            <w:tcW w:w="2841" w:type="dxa"/>
          </w:tcPr>
          <w:p w14:paraId="0A0C9E1F" w14:textId="77777777" w:rsidR="0058460B" w:rsidRDefault="00F235D9">
            <w:pPr>
              <w:jc w:val="center"/>
            </w:pPr>
            <w:r>
              <w:rPr>
                <w:rFonts w:hint="eastAsia"/>
              </w:rPr>
              <w:t>1</w:t>
            </w:r>
            <w:r>
              <w:t>40</w:t>
            </w:r>
            <w:r>
              <w:rPr>
                <w:rFonts w:hint="eastAsia"/>
              </w:rPr>
              <w:t>欧</w:t>
            </w:r>
          </w:p>
        </w:tc>
      </w:tr>
      <w:tr w:rsidR="0058460B" w14:paraId="5C07A3C7" w14:textId="77777777">
        <w:tc>
          <w:tcPr>
            <w:tcW w:w="2840" w:type="dxa"/>
          </w:tcPr>
          <w:p w14:paraId="1A702632" w14:textId="77777777" w:rsidR="0058460B" w:rsidRDefault="00F235D9">
            <w:pPr>
              <w:jc w:val="center"/>
            </w:pPr>
            <w:r>
              <w:rPr>
                <w:rFonts w:hint="eastAsia"/>
              </w:rPr>
              <w:t>邀请函及办理签证费</w:t>
            </w:r>
          </w:p>
        </w:tc>
        <w:tc>
          <w:tcPr>
            <w:tcW w:w="2841" w:type="dxa"/>
          </w:tcPr>
          <w:p w14:paraId="5B7614C5" w14:textId="77777777" w:rsidR="0058460B" w:rsidRDefault="00F235D9">
            <w:pPr>
              <w:jc w:val="center"/>
            </w:pPr>
            <w:r>
              <w:rPr>
                <w:rFonts w:hint="eastAsia"/>
              </w:rPr>
              <w:t>1</w:t>
            </w:r>
            <w:r>
              <w:t>500</w:t>
            </w:r>
            <w:r>
              <w:rPr>
                <w:rFonts w:hint="eastAsia"/>
              </w:rPr>
              <w:t>¥</w:t>
            </w:r>
          </w:p>
        </w:tc>
      </w:tr>
      <w:tr w:rsidR="0058460B" w14:paraId="39323DA5" w14:textId="77777777">
        <w:tc>
          <w:tcPr>
            <w:tcW w:w="2840" w:type="dxa"/>
          </w:tcPr>
          <w:p w14:paraId="2C22FDCF" w14:textId="77777777" w:rsidR="0058460B" w:rsidRDefault="00F235D9">
            <w:pPr>
              <w:jc w:val="center"/>
            </w:pPr>
            <w:r>
              <w:rPr>
                <w:rFonts w:hint="eastAsia"/>
              </w:rPr>
              <w:t>接送机费</w:t>
            </w:r>
          </w:p>
        </w:tc>
        <w:tc>
          <w:tcPr>
            <w:tcW w:w="2841" w:type="dxa"/>
          </w:tcPr>
          <w:p w14:paraId="556FB2FB" w14:textId="77777777" w:rsidR="0058460B" w:rsidRDefault="00F235D9">
            <w:pPr>
              <w:jc w:val="center"/>
            </w:pPr>
            <w:r>
              <w:rPr>
                <w:rFonts w:hint="eastAsia"/>
              </w:rPr>
              <w:t>5</w:t>
            </w:r>
            <w:r>
              <w:t>00</w:t>
            </w:r>
            <w:r>
              <w:rPr>
                <w:rFonts w:hint="eastAsia"/>
              </w:rPr>
              <w:t>¥</w:t>
            </w:r>
          </w:p>
        </w:tc>
      </w:tr>
    </w:tbl>
    <w:p w14:paraId="5773C373" w14:textId="77777777" w:rsidR="0058460B" w:rsidRDefault="0058460B">
      <w:pPr>
        <w:pStyle w:val="ab"/>
        <w:spacing w:after="100" w:afterAutospacing="1"/>
        <w:ind w:left="360" w:firstLineChars="0" w:firstLine="0"/>
        <w:rPr>
          <w:rFonts w:ascii="宋体" w:hAnsi="宋体" w:cs="Arial"/>
          <w:sz w:val="24"/>
          <w:szCs w:val="24"/>
        </w:rPr>
      </w:pPr>
    </w:p>
    <w:p w14:paraId="0F1DEAD2" w14:textId="77777777" w:rsidR="0058460B" w:rsidRDefault="00F235D9">
      <w:pPr>
        <w:pStyle w:val="ab"/>
        <w:numPr>
          <w:ilvl w:val="0"/>
          <w:numId w:val="3"/>
        </w:numPr>
        <w:spacing w:after="270" w:line="332" w:lineRule="atLeast"/>
        <w:ind w:firstLineChars="0"/>
        <w:rPr>
          <w:rFonts w:ascii="宋体" w:hAnsi="宋体" w:cs="Arial"/>
          <w:sz w:val="24"/>
          <w:szCs w:val="24"/>
        </w:rPr>
      </w:pPr>
      <w:r>
        <w:rPr>
          <w:rFonts w:ascii="宋体" w:hAnsi="宋体" w:cs="Arial"/>
          <w:sz w:val="24"/>
          <w:szCs w:val="24"/>
        </w:rPr>
        <w:t>其他：</w:t>
      </w:r>
      <w:r>
        <w:rPr>
          <w:rFonts w:hint="eastAsia"/>
        </w:rPr>
        <w:t>学生个人承担费用</w:t>
      </w:r>
    </w:p>
    <w:tbl>
      <w:tblPr>
        <w:tblStyle w:val="a8"/>
        <w:tblW w:w="0" w:type="auto"/>
        <w:tblLook w:val="04A0" w:firstRow="1" w:lastRow="0" w:firstColumn="1" w:lastColumn="0" w:noHBand="0" w:noVBand="1"/>
      </w:tblPr>
      <w:tblGrid>
        <w:gridCol w:w="2820"/>
        <w:gridCol w:w="2820"/>
      </w:tblGrid>
      <w:tr w:rsidR="0058460B" w14:paraId="21B0C5D2" w14:textId="77777777">
        <w:trPr>
          <w:trHeight w:val="344"/>
        </w:trPr>
        <w:tc>
          <w:tcPr>
            <w:tcW w:w="2820" w:type="dxa"/>
          </w:tcPr>
          <w:p w14:paraId="09C63E2D" w14:textId="77777777" w:rsidR="0058460B" w:rsidRDefault="00F235D9">
            <w:pPr>
              <w:jc w:val="center"/>
            </w:pPr>
            <w:r>
              <w:rPr>
                <w:rFonts w:hint="eastAsia"/>
              </w:rPr>
              <w:t>费用明细</w:t>
            </w:r>
          </w:p>
        </w:tc>
        <w:tc>
          <w:tcPr>
            <w:tcW w:w="2820" w:type="dxa"/>
          </w:tcPr>
          <w:p w14:paraId="154C0D8E" w14:textId="77777777" w:rsidR="0058460B" w:rsidRDefault="00F235D9">
            <w:pPr>
              <w:jc w:val="center"/>
            </w:pPr>
            <w:r>
              <w:rPr>
                <w:rFonts w:hint="eastAsia"/>
              </w:rPr>
              <w:t>金额</w:t>
            </w:r>
          </w:p>
        </w:tc>
      </w:tr>
      <w:tr w:rsidR="0058460B" w14:paraId="42237FF8" w14:textId="77777777">
        <w:trPr>
          <w:trHeight w:val="344"/>
        </w:trPr>
        <w:tc>
          <w:tcPr>
            <w:tcW w:w="2820" w:type="dxa"/>
          </w:tcPr>
          <w:p w14:paraId="15A1DCD6" w14:textId="77777777" w:rsidR="0058460B" w:rsidRDefault="00F235D9">
            <w:pPr>
              <w:jc w:val="center"/>
            </w:pPr>
            <w:r>
              <w:rPr>
                <w:rFonts w:hint="eastAsia"/>
              </w:rPr>
              <w:t>护照</w:t>
            </w:r>
          </w:p>
        </w:tc>
        <w:tc>
          <w:tcPr>
            <w:tcW w:w="2820" w:type="dxa"/>
          </w:tcPr>
          <w:p w14:paraId="7DA1C585" w14:textId="77777777" w:rsidR="0058460B" w:rsidRDefault="00F235D9">
            <w:pPr>
              <w:jc w:val="center"/>
            </w:pPr>
            <w:r>
              <w:rPr>
                <w:rFonts w:hint="eastAsia"/>
              </w:rPr>
              <w:t>1</w:t>
            </w:r>
            <w:r>
              <w:t>60</w:t>
            </w:r>
            <w:r>
              <w:rPr>
                <w:rFonts w:hint="eastAsia"/>
              </w:rPr>
              <w:t>¥</w:t>
            </w:r>
          </w:p>
        </w:tc>
      </w:tr>
      <w:tr w:rsidR="0058460B" w14:paraId="352DEC4E" w14:textId="77777777">
        <w:trPr>
          <w:trHeight w:val="344"/>
        </w:trPr>
        <w:tc>
          <w:tcPr>
            <w:tcW w:w="2820" w:type="dxa"/>
          </w:tcPr>
          <w:p w14:paraId="66F12249" w14:textId="77777777" w:rsidR="0058460B" w:rsidRDefault="00F235D9">
            <w:pPr>
              <w:jc w:val="center"/>
            </w:pPr>
            <w:r>
              <w:rPr>
                <w:rFonts w:hint="eastAsia"/>
              </w:rPr>
              <w:t>国际机票</w:t>
            </w:r>
          </w:p>
        </w:tc>
        <w:tc>
          <w:tcPr>
            <w:tcW w:w="2820" w:type="dxa"/>
            <w:vMerge w:val="restart"/>
          </w:tcPr>
          <w:p w14:paraId="4BBD3884" w14:textId="5C9CCEE7" w:rsidR="0058460B" w:rsidRDefault="00C37CFA">
            <w:pPr>
              <w:jc w:val="center"/>
            </w:pPr>
            <w:r w:rsidRPr="003B521C">
              <w:rPr>
                <w:rFonts w:hint="eastAsia"/>
              </w:rPr>
              <w:t>根据学生所在地及实际情况而定</w:t>
            </w:r>
          </w:p>
        </w:tc>
      </w:tr>
      <w:tr w:rsidR="0058460B" w14:paraId="5FE25011" w14:textId="77777777">
        <w:trPr>
          <w:trHeight w:val="344"/>
        </w:trPr>
        <w:tc>
          <w:tcPr>
            <w:tcW w:w="2820" w:type="dxa"/>
          </w:tcPr>
          <w:p w14:paraId="3DCF49B2" w14:textId="77777777" w:rsidR="0058460B" w:rsidRDefault="00F235D9">
            <w:pPr>
              <w:jc w:val="center"/>
            </w:pPr>
            <w:r>
              <w:rPr>
                <w:rFonts w:hint="eastAsia"/>
              </w:rPr>
              <w:t>保险</w:t>
            </w:r>
          </w:p>
        </w:tc>
        <w:tc>
          <w:tcPr>
            <w:tcW w:w="2820" w:type="dxa"/>
            <w:vMerge/>
          </w:tcPr>
          <w:p w14:paraId="544B17F1" w14:textId="77777777" w:rsidR="0058460B" w:rsidRDefault="0058460B">
            <w:pPr>
              <w:jc w:val="center"/>
            </w:pPr>
          </w:p>
        </w:tc>
      </w:tr>
      <w:tr w:rsidR="0058460B" w14:paraId="38254145" w14:textId="77777777">
        <w:trPr>
          <w:trHeight w:val="344"/>
        </w:trPr>
        <w:tc>
          <w:tcPr>
            <w:tcW w:w="2820" w:type="dxa"/>
          </w:tcPr>
          <w:p w14:paraId="08267C03" w14:textId="77777777" w:rsidR="0058460B" w:rsidRDefault="00F235D9">
            <w:pPr>
              <w:jc w:val="center"/>
            </w:pPr>
            <w:r>
              <w:rPr>
                <w:rFonts w:hint="eastAsia"/>
              </w:rPr>
              <w:t>国内路费</w:t>
            </w:r>
          </w:p>
        </w:tc>
        <w:tc>
          <w:tcPr>
            <w:tcW w:w="2820" w:type="dxa"/>
            <w:vMerge/>
          </w:tcPr>
          <w:p w14:paraId="47703EC7" w14:textId="77777777" w:rsidR="0058460B" w:rsidRDefault="0058460B">
            <w:pPr>
              <w:jc w:val="center"/>
            </w:pPr>
          </w:p>
        </w:tc>
      </w:tr>
      <w:tr w:rsidR="0058460B" w14:paraId="024F0F3A" w14:textId="77777777">
        <w:trPr>
          <w:trHeight w:val="355"/>
        </w:trPr>
        <w:tc>
          <w:tcPr>
            <w:tcW w:w="2820" w:type="dxa"/>
          </w:tcPr>
          <w:p w14:paraId="0845B9E7" w14:textId="77777777" w:rsidR="0058460B" w:rsidRDefault="00F235D9">
            <w:pPr>
              <w:jc w:val="center"/>
            </w:pPr>
            <w:r>
              <w:rPr>
                <w:rFonts w:hint="eastAsia"/>
              </w:rPr>
              <w:t>在外个人活动费</w:t>
            </w:r>
          </w:p>
        </w:tc>
        <w:tc>
          <w:tcPr>
            <w:tcW w:w="2820" w:type="dxa"/>
            <w:vMerge/>
          </w:tcPr>
          <w:p w14:paraId="75F9917B" w14:textId="77777777" w:rsidR="0058460B" w:rsidRDefault="0058460B">
            <w:pPr>
              <w:jc w:val="center"/>
            </w:pPr>
          </w:p>
        </w:tc>
      </w:tr>
    </w:tbl>
    <w:p w14:paraId="2E07DB25" w14:textId="77777777" w:rsidR="0058460B" w:rsidRDefault="0058460B">
      <w:pPr>
        <w:widowControl/>
        <w:jc w:val="left"/>
        <w:rPr>
          <w:rFonts w:ascii="宋体" w:hAnsi="宋体"/>
          <w:b/>
          <w:bCs/>
          <w:sz w:val="24"/>
          <w:szCs w:val="24"/>
          <w14:reflection w14:blurRad="6350" w14:stA="53000" w14:stPos="0" w14:endA="300" w14:endPos="35500" w14:dist="0" w14:dir="5400000" w14:fadeDir="5400000" w14:sx="100000" w14:sy="-90000" w14:kx="0" w14:ky="0" w14:algn="bl"/>
        </w:rPr>
      </w:pPr>
    </w:p>
    <w:p w14:paraId="7E6EE153" w14:textId="77777777" w:rsidR="0058460B" w:rsidRDefault="00F235D9">
      <w:pPr>
        <w:rPr>
          <w:rFonts w:ascii="宋体" w:hAnsi="宋体" w:cs="Arial"/>
          <w:sz w:val="24"/>
          <w:szCs w:val="24"/>
        </w:rPr>
      </w:pPr>
      <w:r>
        <w:rPr>
          <w:rFonts w:ascii="宋体" w:hAnsi="宋体" w:cs="Arial" w:hint="eastAsia"/>
          <w:b/>
          <w:color w:val="548DD4" w:themeColor="text2" w:themeTint="99"/>
          <w:sz w:val="28"/>
          <w:szCs w:val="28"/>
        </w:rPr>
        <w:t>五、</w:t>
      </w:r>
      <w:r>
        <w:rPr>
          <w:rFonts w:ascii="宋体" w:hAnsi="宋体" w:cs="Arial"/>
          <w:b/>
          <w:color w:val="548DD4" w:themeColor="text2" w:themeTint="99"/>
          <w:sz w:val="28"/>
          <w:szCs w:val="28"/>
        </w:rPr>
        <w:t>申请要求：</w:t>
      </w:r>
      <w:r>
        <w:rPr>
          <w:rFonts w:ascii="宋体" w:hAnsi="宋体" w:cs="Arial"/>
          <w:color w:val="548DD4" w:themeColor="text2" w:themeTint="99"/>
          <w:sz w:val="24"/>
          <w:szCs w:val="24"/>
        </w:rPr>
        <w:br/>
      </w:r>
      <w:r>
        <w:rPr>
          <w:rFonts w:ascii="宋体" w:hAnsi="宋体" w:cs="Arial"/>
          <w:sz w:val="24"/>
          <w:szCs w:val="24"/>
        </w:rPr>
        <w:t>1</w:t>
      </w:r>
      <w:r>
        <w:rPr>
          <w:rFonts w:ascii="宋体" w:hAnsi="宋体" w:cs="Arial" w:hint="eastAsia"/>
          <w:sz w:val="24"/>
          <w:szCs w:val="24"/>
        </w:rPr>
        <w:t>）在读</w:t>
      </w:r>
      <w:r>
        <w:rPr>
          <w:rFonts w:ascii="宋体" w:hAnsi="宋体" w:cs="Arial"/>
          <w:sz w:val="24"/>
          <w:szCs w:val="24"/>
        </w:rPr>
        <w:t>全日制大学生，以及非毕业班硕士生和博士生，年满1</w:t>
      </w:r>
      <w:r>
        <w:rPr>
          <w:rFonts w:ascii="宋体" w:hAnsi="宋体" w:cs="Arial" w:hint="eastAsia"/>
          <w:sz w:val="24"/>
          <w:szCs w:val="24"/>
        </w:rPr>
        <w:t>8</w:t>
      </w:r>
      <w:r>
        <w:rPr>
          <w:rFonts w:ascii="宋体" w:hAnsi="宋体" w:cs="Arial"/>
          <w:sz w:val="24"/>
          <w:szCs w:val="24"/>
        </w:rPr>
        <w:t>周岁；</w:t>
      </w:r>
    </w:p>
    <w:p w14:paraId="7EC7178C" w14:textId="77777777" w:rsidR="0058460B" w:rsidRDefault="00F235D9">
      <w:pPr>
        <w:rPr>
          <w:rFonts w:ascii="宋体" w:hAnsi="宋体" w:cs="Arial"/>
          <w:sz w:val="24"/>
          <w:szCs w:val="24"/>
        </w:rPr>
      </w:pPr>
      <w:r>
        <w:rPr>
          <w:rFonts w:ascii="宋体" w:hAnsi="宋体" w:cs="Arial"/>
          <w:sz w:val="24"/>
          <w:szCs w:val="24"/>
        </w:rPr>
        <w:t>2</w:t>
      </w:r>
      <w:r>
        <w:rPr>
          <w:rFonts w:ascii="宋体" w:hAnsi="宋体" w:cs="Arial" w:hint="eastAsia"/>
          <w:sz w:val="24"/>
          <w:szCs w:val="24"/>
        </w:rPr>
        <w:t>）</w:t>
      </w:r>
      <w:r>
        <w:rPr>
          <w:rFonts w:ascii="宋体" w:hAnsi="宋体" w:cs="Arial"/>
          <w:sz w:val="24"/>
          <w:szCs w:val="24"/>
        </w:rPr>
        <w:t>热爱祖国、品德优良、身心健康，具有较强的独立学习及生活能力；</w:t>
      </w:r>
    </w:p>
    <w:p w14:paraId="36DF535D" w14:textId="77777777" w:rsidR="0058460B" w:rsidRDefault="00F235D9">
      <w:pPr>
        <w:rPr>
          <w:rFonts w:ascii="宋体" w:hAnsi="宋体" w:cs="Arial"/>
          <w:sz w:val="24"/>
          <w:szCs w:val="24"/>
        </w:rPr>
      </w:pPr>
      <w:r>
        <w:rPr>
          <w:rFonts w:ascii="宋体" w:hAnsi="宋体" w:cs="Arial"/>
          <w:sz w:val="24"/>
          <w:szCs w:val="24"/>
        </w:rPr>
        <w:t>3</w:t>
      </w:r>
      <w:r>
        <w:rPr>
          <w:rFonts w:ascii="宋体" w:hAnsi="宋体" w:cs="Arial" w:hint="eastAsia"/>
          <w:sz w:val="24"/>
          <w:szCs w:val="24"/>
        </w:rPr>
        <w:t>）</w:t>
      </w:r>
      <w:r>
        <w:rPr>
          <w:rFonts w:ascii="宋体" w:hAnsi="宋体" w:cs="Arial"/>
          <w:sz w:val="24"/>
          <w:szCs w:val="24"/>
        </w:rPr>
        <w:t>学生本人自愿，且导师同意，遵守学校选派的有关规定和要求；</w:t>
      </w:r>
    </w:p>
    <w:p w14:paraId="308DFA37" w14:textId="77777777" w:rsidR="0058460B" w:rsidRDefault="00F235D9">
      <w:pPr>
        <w:rPr>
          <w:rFonts w:ascii="宋体" w:hAnsi="宋体" w:cs="Arial"/>
          <w:sz w:val="24"/>
          <w:szCs w:val="24"/>
        </w:rPr>
      </w:pPr>
      <w:r>
        <w:rPr>
          <w:rFonts w:ascii="宋体" w:hAnsi="宋体" w:cs="Arial"/>
          <w:sz w:val="24"/>
          <w:szCs w:val="24"/>
        </w:rPr>
        <w:t>4</w:t>
      </w:r>
      <w:r>
        <w:rPr>
          <w:rFonts w:ascii="宋体" w:hAnsi="宋体" w:cs="Arial" w:hint="eastAsia"/>
          <w:sz w:val="24"/>
          <w:szCs w:val="24"/>
        </w:rPr>
        <w:t>）</w:t>
      </w:r>
      <w:r>
        <w:rPr>
          <w:rFonts w:ascii="宋体" w:hAnsi="宋体" w:cs="Arial"/>
          <w:sz w:val="24"/>
          <w:szCs w:val="24"/>
        </w:rPr>
        <w:t>英语水平为</w:t>
      </w:r>
      <w:r>
        <w:rPr>
          <w:rFonts w:ascii="宋体" w:hAnsi="宋体" w:cs="Arial" w:hint="eastAsia"/>
          <w:sz w:val="24"/>
          <w:szCs w:val="24"/>
        </w:rPr>
        <w:t>四</w:t>
      </w:r>
      <w:r>
        <w:rPr>
          <w:rFonts w:ascii="宋体" w:hAnsi="宋体" w:cs="Arial"/>
          <w:sz w:val="24"/>
          <w:szCs w:val="24"/>
        </w:rPr>
        <w:t>级（含以上），因包含同其他国家的学生进行小组讨论、小组活动及社交活动，英语口语须有一定基础；</w:t>
      </w:r>
    </w:p>
    <w:p w14:paraId="5828B79D" w14:textId="77777777" w:rsidR="0060294B" w:rsidRDefault="0060294B" w:rsidP="0060294B">
      <w:pPr>
        <w:rPr>
          <w:rFonts w:ascii="宋体" w:hAnsi="宋体" w:cs="Arial"/>
          <w:sz w:val="24"/>
          <w:szCs w:val="24"/>
        </w:rPr>
      </w:pPr>
      <w:r>
        <w:rPr>
          <w:rFonts w:ascii="宋体" w:hAnsi="宋体" w:cs="Arial"/>
          <w:sz w:val="24"/>
          <w:szCs w:val="24"/>
        </w:rPr>
        <w:lastRenderedPageBreak/>
        <w:t>5</w:t>
      </w:r>
      <w:r>
        <w:rPr>
          <w:rFonts w:ascii="宋体" w:hAnsi="宋体" w:cs="Arial" w:hint="eastAsia"/>
          <w:sz w:val="24"/>
          <w:szCs w:val="24"/>
        </w:rPr>
        <w:t>）</w:t>
      </w:r>
      <w:r>
        <w:rPr>
          <w:rFonts w:ascii="宋体" w:hAnsi="宋体" w:cs="Arial"/>
          <w:color w:val="C0504D" w:themeColor="accent2"/>
          <w:sz w:val="24"/>
          <w:szCs w:val="24"/>
        </w:rPr>
        <w:t>有效护照</w:t>
      </w:r>
      <w:r>
        <w:rPr>
          <w:rFonts w:ascii="宋体" w:hAnsi="宋体" w:cs="Arial" w:hint="eastAsia"/>
          <w:color w:val="C0504D" w:themeColor="accent2"/>
          <w:sz w:val="24"/>
          <w:szCs w:val="24"/>
        </w:rPr>
        <w:t>（</w:t>
      </w:r>
      <w:r w:rsidRPr="00711F17">
        <w:rPr>
          <w:rFonts w:ascii="宋体" w:hAnsi="宋体" w:cs="Arial" w:hint="eastAsia"/>
          <w:color w:val="C0504D" w:themeColor="accent2"/>
          <w:sz w:val="24"/>
          <w:szCs w:val="24"/>
        </w:rPr>
        <w:t>护照有效期6个月以上</w:t>
      </w:r>
      <w:r>
        <w:rPr>
          <w:rFonts w:ascii="宋体" w:hAnsi="宋体" w:cs="Arial" w:hint="eastAsia"/>
          <w:color w:val="C0504D" w:themeColor="accent2"/>
          <w:sz w:val="24"/>
          <w:szCs w:val="24"/>
        </w:rPr>
        <w:t>）。</w:t>
      </w:r>
    </w:p>
    <w:p w14:paraId="0A818C82" w14:textId="77777777" w:rsidR="0058460B" w:rsidRPr="0060294B" w:rsidRDefault="0058460B">
      <w:pPr>
        <w:rPr>
          <w:rFonts w:ascii="宋体" w:hAnsi="宋体" w:cs="Arial"/>
          <w:sz w:val="24"/>
          <w:szCs w:val="24"/>
        </w:rPr>
      </w:pPr>
    </w:p>
    <w:p w14:paraId="26F808AE" w14:textId="77777777" w:rsidR="0058460B" w:rsidRDefault="00F235D9">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六、</w:t>
      </w:r>
      <w:r>
        <w:rPr>
          <w:rFonts w:ascii="宋体" w:hAnsi="宋体" w:cs="Arial"/>
          <w:b/>
          <w:color w:val="548DD4" w:themeColor="text2" w:themeTint="99"/>
          <w:sz w:val="28"/>
          <w:szCs w:val="28"/>
        </w:rPr>
        <w:t>报名截止时间：</w:t>
      </w:r>
      <w:r>
        <w:rPr>
          <w:rFonts w:ascii="宋体" w:hAnsi="宋体" w:cs="Arial" w:hint="eastAsia"/>
          <w:b/>
          <w:color w:val="548DD4" w:themeColor="text2" w:themeTint="99"/>
          <w:sz w:val="28"/>
          <w:szCs w:val="28"/>
        </w:rPr>
        <w:t>2019年</w:t>
      </w:r>
      <w:r>
        <w:rPr>
          <w:rFonts w:ascii="宋体" w:hAnsi="宋体" w:cs="Arial"/>
          <w:b/>
          <w:color w:val="548DD4" w:themeColor="text2" w:themeTint="99"/>
          <w:sz w:val="28"/>
          <w:szCs w:val="28"/>
        </w:rPr>
        <w:t>5月20日</w:t>
      </w:r>
    </w:p>
    <w:p w14:paraId="1471D08F" w14:textId="77777777" w:rsidR="0058460B" w:rsidRDefault="0058460B">
      <w:pPr>
        <w:rPr>
          <w:rFonts w:ascii="宋体" w:hAnsi="宋体" w:cs="Arial"/>
          <w:b/>
          <w:sz w:val="24"/>
          <w:szCs w:val="24"/>
        </w:rPr>
      </w:pPr>
    </w:p>
    <w:p w14:paraId="6D5AAD27" w14:textId="77777777" w:rsidR="0058460B" w:rsidRDefault="00F235D9">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七、申请流程</w:t>
      </w:r>
    </w:p>
    <w:p w14:paraId="4AB19BA4" w14:textId="77777777" w:rsidR="0058460B" w:rsidRDefault="00F235D9">
      <w:pPr>
        <w:rPr>
          <w:rFonts w:ascii="宋体" w:hAnsi="宋体" w:cs="Arial"/>
          <w:bCs/>
          <w:sz w:val="24"/>
          <w:szCs w:val="24"/>
        </w:rPr>
      </w:pPr>
      <w:r>
        <w:rPr>
          <w:rFonts w:ascii="宋体" w:hAnsi="宋体" w:cs="Arial" w:hint="eastAsia"/>
          <w:bCs/>
          <w:sz w:val="24"/>
          <w:szCs w:val="24"/>
        </w:rPr>
        <w:t>1）名额：全校内筛选8-10人</w:t>
      </w:r>
    </w:p>
    <w:p w14:paraId="1AACC0C4" w14:textId="77777777" w:rsidR="0058460B" w:rsidRDefault="00F235D9">
      <w:pPr>
        <w:rPr>
          <w:rFonts w:ascii="宋体" w:hAnsi="宋体" w:cs="Arial"/>
          <w:bCs/>
          <w:sz w:val="24"/>
          <w:szCs w:val="24"/>
        </w:rPr>
      </w:pPr>
      <w:r>
        <w:rPr>
          <w:rFonts w:ascii="宋体" w:hAnsi="宋体" w:cs="Arial" w:hint="eastAsia"/>
          <w:bCs/>
          <w:sz w:val="24"/>
          <w:szCs w:val="24"/>
        </w:rPr>
        <w:t>2）完成校内审批流程，具体请查看：https://gjc.xatu.edu.cn/lxjw.htm完成校内手续后将申请材料送至行政楼403（国际处办公室）</w:t>
      </w:r>
    </w:p>
    <w:p w14:paraId="706BDF0A" w14:textId="77777777" w:rsidR="0058460B" w:rsidRDefault="00F235D9">
      <w:pPr>
        <w:rPr>
          <w:rFonts w:ascii="宋体" w:hAnsi="宋体" w:cs="Arial"/>
          <w:bCs/>
          <w:sz w:val="24"/>
          <w:szCs w:val="24"/>
        </w:rPr>
      </w:pPr>
      <w:r>
        <w:rPr>
          <w:rFonts w:ascii="宋体" w:hAnsi="宋体" w:cs="Arial" w:hint="eastAsia"/>
          <w:bCs/>
          <w:sz w:val="24"/>
          <w:szCs w:val="24"/>
        </w:rPr>
        <w:t>3）与项目负责老师沟通，完成所需材料和行前准备</w:t>
      </w:r>
    </w:p>
    <w:p w14:paraId="7558798B" w14:textId="77777777" w:rsidR="0058460B" w:rsidRDefault="00F235D9">
      <w:pPr>
        <w:rPr>
          <w:rFonts w:ascii="宋体" w:hAnsi="宋体" w:cs="Arial"/>
          <w:bCs/>
          <w:sz w:val="24"/>
          <w:szCs w:val="24"/>
        </w:rPr>
      </w:pPr>
      <w:r>
        <w:rPr>
          <w:rFonts w:ascii="宋体" w:hAnsi="宋体" w:cs="Arial" w:hint="eastAsia"/>
          <w:bCs/>
          <w:sz w:val="24"/>
          <w:szCs w:val="24"/>
        </w:rPr>
        <w:t>可在国际处官网“留学分享”栏目观看往届学生参加心得体会：</w:t>
      </w:r>
      <w:hyperlink r:id="rId9" w:history="1">
        <w:r>
          <w:rPr>
            <w:rStyle w:val="aa"/>
            <w:rFonts w:ascii="宋体" w:hAnsi="宋体" w:cs="Arial" w:hint="eastAsia"/>
            <w:bCs/>
            <w:sz w:val="24"/>
            <w:szCs w:val="24"/>
          </w:rPr>
          <w:t>https://gjc.xatu.edu.cn/lxjw/lxfx.htm</w:t>
        </w:r>
      </w:hyperlink>
    </w:p>
    <w:p w14:paraId="5E3BAD86" w14:textId="77777777" w:rsidR="0058460B" w:rsidRDefault="00F235D9">
      <w:pPr>
        <w:rPr>
          <w:rFonts w:ascii="宋体" w:hAnsi="宋体" w:cs="Arial"/>
          <w:bCs/>
          <w:sz w:val="24"/>
          <w:szCs w:val="24"/>
        </w:rPr>
      </w:pPr>
      <w:r>
        <w:rPr>
          <w:rFonts w:ascii="宋体" w:hAnsi="宋体" w:cs="Arial" w:hint="eastAsia"/>
          <w:bCs/>
          <w:sz w:val="24"/>
          <w:szCs w:val="24"/>
        </w:rPr>
        <w:t>为保证所有参加项目的人能及时收到相关报名和交流信息，请务必加项目交流群（QQ群）：225058889 （XATU出国（境）项目交流群）</w:t>
      </w:r>
    </w:p>
    <w:p w14:paraId="327CDA67" w14:textId="77777777" w:rsidR="0058460B" w:rsidRDefault="0058460B">
      <w:pPr>
        <w:rPr>
          <w:rFonts w:ascii="宋体" w:hAnsi="宋体" w:cs="Arial"/>
          <w:bCs/>
          <w:sz w:val="24"/>
          <w:szCs w:val="24"/>
        </w:rPr>
      </w:pPr>
    </w:p>
    <w:p w14:paraId="7AD36A65" w14:textId="77777777" w:rsidR="0058460B" w:rsidRDefault="00F235D9">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八、项目咨询</w:t>
      </w:r>
    </w:p>
    <w:p w14:paraId="1BA5A1C0" w14:textId="77777777" w:rsidR="0058460B" w:rsidRDefault="00F235D9">
      <w:pPr>
        <w:spacing w:line="276" w:lineRule="auto"/>
        <w:rPr>
          <w:sz w:val="24"/>
          <w:szCs w:val="28"/>
        </w:rPr>
      </w:pPr>
      <w:r>
        <w:rPr>
          <w:rFonts w:hint="eastAsia"/>
          <w:sz w:val="24"/>
          <w:szCs w:val="28"/>
        </w:rPr>
        <w:t>①西安工业大学国际处：郑老师</w:t>
      </w:r>
      <w:r>
        <w:rPr>
          <w:rFonts w:hint="eastAsia"/>
          <w:sz w:val="24"/>
          <w:szCs w:val="28"/>
        </w:rPr>
        <w:t xml:space="preserve"> 86173189</w:t>
      </w:r>
    </w:p>
    <w:p w14:paraId="3C3AFC5F" w14:textId="77777777" w:rsidR="0058460B" w:rsidRDefault="00F235D9">
      <w:pPr>
        <w:spacing w:line="276" w:lineRule="auto"/>
        <w:rPr>
          <w:sz w:val="24"/>
          <w:szCs w:val="28"/>
        </w:rPr>
      </w:pPr>
      <w:r>
        <w:rPr>
          <w:rFonts w:hint="eastAsia"/>
          <w:sz w:val="24"/>
          <w:szCs w:val="28"/>
        </w:rPr>
        <w:t>地址：西安工业大学（未央校区）行政楼</w:t>
      </w:r>
      <w:r>
        <w:rPr>
          <w:rFonts w:hint="eastAsia"/>
          <w:sz w:val="24"/>
          <w:szCs w:val="28"/>
        </w:rPr>
        <w:t>403</w:t>
      </w:r>
    </w:p>
    <w:p w14:paraId="3DF09623" w14:textId="77777777" w:rsidR="0058460B" w:rsidRDefault="00F235D9">
      <w:pPr>
        <w:spacing w:line="276" w:lineRule="auto"/>
        <w:rPr>
          <w:sz w:val="24"/>
          <w:szCs w:val="28"/>
        </w:rPr>
      </w:pPr>
      <w:r>
        <w:rPr>
          <w:rFonts w:hint="eastAsia"/>
          <w:sz w:val="24"/>
          <w:szCs w:val="28"/>
        </w:rPr>
        <w:t>②“圣彼得堡理工大学驻华办事处”</w:t>
      </w:r>
    </w:p>
    <w:p w14:paraId="51BC9D72" w14:textId="77777777" w:rsidR="0058460B" w:rsidRDefault="00F235D9">
      <w:pPr>
        <w:spacing w:line="276" w:lineRule="auto"/>
        <w:rPr>
          <w:sz w:val="24"/>
          <w:szCs w:val="28"/>
        </w:rPr>
      </w:pPr>
      <w:r>
        <w:rPr>
          <w:rFonts w:hint="eastAsia"/>
          <w:sz w:val="24"/>
          <w:szCs w:val="28"/>
        </w:rPr>
        <w:t>咨询电话</w:t>
      </w:r>
      <w:r>
        <w:rPr>
          <w:rFonts w:hint="eastAsia"/>
          <w:sz w:val="24"/>
          <w:szCs w:val="28"/>
        </w:rPr>
        <w:t xml:space="preserve"> </w:t>
      </w:r>
      <w:r>
        <w:rPr>
          <w:rFonts w:hint="eastAsia"/>
          <w:sz w:val="24"/>
          <w:szCs w:val="28"/>
        </w:rPr>
        <w:t>：崔老师</w:t>
      </w:r>
      <w:r>
        <w:rPr>
          <w:sz w:val="24"/>
          <w:szCs w:val="28"/>
        </w:rPr>
        <w:t>15029930953</w:t>
      </w:r>
      <w:r>
        <w:rPr>
          <w:rFonts w:hint="eastAsia"/>
          <w:sz w:val="24"/>
          <w:szCs w:val="28"/>
        </w:rPr>
        <w:t xml:space="preserve"> </w:t>
      </w:r>
      <w:r>
        <w:rPr>
          <w:rFonts w:hint="eastAsia"/>
          <w:sz w:val="24"/>
          <w:szCs w:val="28"/>
        </w:rPr>
        <w:t>孔老师</w:t>
      </w:r>
      <w:r>
        <w:rPr>
          <w:rFonts w:hint="eastAsia"/>
          <w:sz w:val="24"/>
          <w:szCs w:val="28"/>
        </w:rPr>
        <w:t>13379035870</w:t>
      </w:r>
    </w:p>
    <w:p w14:paraId="4BF10B5C" w14:textId="77777777" w:rsidR="0058460B" w:rsidRDefault="0058460B">
      <w:pPr>
        <w:rPr>
          <w:rFonts w:ascii="宋体" w:hAnsi="宋体"/>
          <w:b/>
          <w:bCs/>
          <w:sz w:val="24"/>
          <w:szCs w:val="24"/>
          <w14:reflection w14:blurRad="6350" w14:stA="53000" w14:stPos="0" w14:endA="300" w14:endPos="35500" w14:dist="0" w14:dir="5400000" w14:fadeDir="5400000" w14:sx="100000" w14:sy="-90000" w14:kx="0" w14:ky="0" w14:algn="bl"/>
        </w:rPr>
      </w:pPr>
    </w:p>
    <w:p w14:paraId="794DA64E" w14:textId="77777777" w:rsidR="0058460B" w:rsidRDefault="0058460B">
      <w:pPr>
        <w:rPr>
          <w:rFonts w:ascii="宋体" w:hAnsi="宋体" w:cs="Arial"/>
          <w:sz w:val="24"/>
          <w:szCs w:val="24"/>
        </w:rPr>
      </w:pPr>
    </w:p>
    <w:sectPr w:rsidR="005846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5D84E" w14:textId="77777777" w:rsidR="00DC3801" w:rsidRDefault="00DC3801" w:rsidP="00C37CFA">
      <w:r>
        <w:separator/>
      </w:r>
    </w:p>
  </w:endnote>
  <w:endnote w:type="continuationSeparator" w:id="0">
    <w:p w14:paraId="1FF984FF" w14:textId="77777777" w:rsidR="00DC3801" w:rsidRDefault="00DC3801" w:rsidP="00C3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buntu">
    <w:altName w:val="Cambria"/>
    <w:charset w:val="00"/>
    <w:family w:val="auto"/>
    <w:pitch w:val="default"/>
  </w:font>
  <w:font w:name="Helvetica">
    <w:panose1 w:val="020B0604020202020204"/>
    <w:charset w:val="00"/>
    <w:family w:val="swiss"/>
    <w:pitch w:val="default"/>
    <w:sig w:usb0="00000000" w:usb1="00000000"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D2031" w14:textId="77777777" w:rsidR="00DC3801" w:rsidRDefault="00DC3801" w:rsidP="00C37CFA">
      <w:r>
        <w:separator/>
      </w:r>
    </w:p>
  </w:footnote>
  <w:footnote w:type="continuationSeparator" w:id="0">
    <w:p w14:paraId="1C84BAF9" w14:textId="77777777" w:rsidR="00DC3801" w:rsidRDefault="00DC3801" w:rsidP="00C37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7ED9"/>
    <w:multiLevelType w:val="multilevel"/>
    <w:tmpl w:val="0E0F7E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01F0E20"/>
    <w:multiLevelType w:val="multilevel"/>
    <w:tmpl w:val="201F0E2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B9B1905"/>
    <w:multiLevelType w:val="multilevel"/>
    <w:tmpl w:val="2B9B1905"/>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A92"/>
    <w:rsid w:val="000C435B"/>
    <w:rsid w:val="000F2925"/>
    <w:rsid w:val="001467F3"/>
    <w:rsid w:val="00250F7E"/>
    <w:rsid w:val="002D45CE"/>
    <w:rsid w:val="00310F4F"/>
    <w:rsid w:val="00395968"/>
    <w:rsid w:val="003C672A"/>
    <w:rsid w:val="003D205C"/>
    <w:rsid w:val="005478CE"/>
    <w:rsid w:val="0058460B"/>
    <w:rsid w:val="00591447"/>
    <w:rsid w:val="005D46BD"/>
    <w:rsid w:val="0060294B"/>
    <w:rsid w:val="006433E8"/>
    <w:rsid w:val="00682C35"/>
    <w:rsid w:val="006E0A13"/>
    <w:rsid w:val="00752045"/>
    <w:rsid w:val="007A35CB"/>
    <w:rsid w:val="00812752"/>
    <w:rsid w:val="00856FB9"/>
    <w:rsid w:val="00857D1B"/>
    <w:rsid w:val="008D62C1"/>
    <w:rsid w:val="00960D99"/>
    <w:rsid w:val="00A45DC4"/>
    <w:rsid w:val="00AE3D65"/>
    <w:rsid w:val="00B53188"/>
    <w:rsid w:val="00B803A9"/>
    <w:rsid w:val="00B81500"/>
    <w:rsid w:val="00B83C83"/>
    <w:rsid w:val="00C041FD"/>
    <w:rsid w:val="00C37CFA"/>
    <w:rsid w:val="00C77888"/>
    <w:rsid w:val="00C85389"/>
    <w:rsid w:val="00CB4A92"/>
    <w:rsid w:val="00CD300B"/>
    <w:rsid w:val="00CD4FB6"/>
    <w:rsid w:val="00CD5BD1"/>
    <w:rsid w:val="00D53A12"/>
    <w:rsid w:val="00D93583"/>
    <w:rsid w:val="00DB566D"/>
    <w:rsid w:val="00DC3801"/>
    <w:rsid w:val="00E07C05"/>
    <w:rsid w:val="00E11283"/>
    <w:rsid w:val="00EC2A12"/>
    <w:rsid w:val="00F235D9"/>
    <w:rsid w:val="00F56CA0"/>
    <w:rsid w:val="0CF05CF4"/>
    <w:rsid w:val="37093D7B"/>
    <w:rsid w:val="521A1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786CD0E"/>
  <w15:docId w15:val="{591107B5-4967-4279-AEC1-AD929C31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kern w:val="0"/>
      <w:sz w:val="24"/>
      <w:szCs w:val="24"/>
    </w:rPr>
  </w:style>
  <w:style w:type="table" w:styleId="a8">
    <w:name w:val="Table Grid"/>
    <w:basedOn w:val="a1"/>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qFormat/>
    <w:rPr>
      <w:color w:val="333333"/>
      <w:sz w:val="18"/>
      <w:szCs w:val="18"/>
      <w:u w:val="non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b">
    <w:name w:val="List Paragraph"/>
    <w:basedOn w:val="a"/>
    <w:uiPriority w:val="99"/>
    <w:qFormat/>
    <w:pPr>
      <w:ind w:firstLineChars="200" w:firstLine="420"/>
    </w:pPr>
  </w:style>
  <w:style w:type="paragraph" w:customStyle="1" w:styleId="Bodytext1">
    <w:name w:val="Body text|1"/>
    <w:basedOn w:val="a"/>
    <w:qFormat/>
    <w:pPr>
      <w:spacing w:after="180" w:line="276" w:lineRule="auto"/>
    </w:pPr>
    <w:rPr>
      <w:rFonts w:ascii="微软雅黑" w:eastAsia="微软雅黑" w:hAnsi="微软雅黑" w:cs="微软雅黑"/>
      <w:color w:val="201814"/>
      <w:sz w:val="19"/>
      <w:szCs w:val="19"/>
      <w:lang w:val="zh-TW" w:eastAsia="zh-TW" w:bidi="zh-TW"/>
    </w:rPr>
  </w:style>
  <w:style w:type="paragraph" w:customStyle="1" w:styleId="Other1">
    <w:name w:val="Other|1"/>
    <w:basedOn w:val="a"/>
    <w:rPr>
      <w:rFonts w:ascii="微软雅黑" w:eastAsia="微软雅黑" w:hAnsi="微软雅黑" w:cs="微软雅黑"/>
      <w:sz w:val="19"/>
      <w:szCs w:val="19"/>
      <w:lang w:val="zh-TW" w:eastAsia="zh-TW" w:bidi="zh-TW"/>
    </w:rPr>
  </w:style>
  <w:style w:type="paragraph" w:customStyle="1" w:styleId="Bodytext2">
    <w:name w:val="Body text|2"/>
    <w:basedOn w:val="a"/>
    <w:qFormat/>
    <w:pPr>
      <w:spacing w:line="271" w:lineRule="auto"/>
    </w:pPr>
    <w:rPr>
      <w:rFonts w:ascii="微软雅黑" w:eastAsia="微软雅黑" w:hAnsi="微软雅黑" w:cs="微软雅黑"/>
      <w:b/>
      <w:bCs/>
      <w:color w:val="201814"/>
      <w:sz w:val="16"/>
      <w:szCs w:val="16"/>
      <w:lang w:val="zh-TW" w:eastAsia="zh-TW" w:bidi="zh-TW"/>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jc.xatu.edu.cn/lxjw/lxf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0BF254-ED64-483C-9E4B-A6097636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391</Words>
  <Characters>2230</Characters>
  <Application>Microsoft Office Word</Application>
  <DocSecurity>0</DocSecurity>
  <Lines>18</Lines>
  <Paragraphs>5</Paragraphs>
  <ScaleCrop>false</ScaleCrop>
  <Company>Lenovo</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D0166</dc:creator>
  <cp:lastModifiedBy>wenzi95zoe@outlook.com</cp:lastModifiedBy>
  <cp:revision>17</cp:revision>
  <dcterms:created xsi:type="dcterms:W3CDTF">2019-12-24T07:01:00Z</dcterms:created>
  <dcterms:modified xsi:type="dcterms:W3CDTF">2019-12-30T14:16:00Z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